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填报系统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河流湖泊排查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提示语，放到最上面；文字修改为：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系统中河流数据来源于</w:t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u w:val="single"/>
          <w:lang w:val="en-US" w:eastAsia="zh-CN"/>
        </w:rPr>
        <w:t>《河北省河流表20230926》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（点击可下载）。若《河北省河流表20230926》存在疑问，请联系入河排污口技术人员郭建峰审核。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（蓝色字体为超链接，把</w:t>
      </w:r>
      <w:r>
        <w:rPr>
          <w:rFonts w:hint="eastAsia" w:ascii="仿宋" w:hAnsi="仿宋" w:eastAsia="仿宋" w:cs="仿宋"/>
          <w:b w:val="0"/>
          <w:bCs w:val="0"/>
          <w:color w:val="0070C0"/>
          <w:sz w:val="28"/>
          <w:szCs w:val="28"/>
          <w:u w:val="single"/>
          <w:lang w:val="en-US" w:eastAsia="zh-CN"/>
        </w:rPr>
        <w:t>《河北省河流表20230926》挂上去，供用户下载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）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9768840" cy="3316605"/>
            <wp:effectExtent l="0" t="0" r="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68840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按照《河北省河流表20230926》，更新目前数据库的河流表。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只看前两个sheet表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791200" cy="3520440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（1）流域+水系+河流，我系统目前的河流都能与该文件匹配上，该文件多出来的是需要新增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（2）市+县+流域+水系+河流，是唯一值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（3）选择河流时，弹框，修改为：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当前区县，只能查询本地区的河流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-142"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系统中河流数据来源于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8"/>
                <w:szCs w:val="28"/>
                <w:u w:val="single"/>
                <w:lang w:val="en-US" w:eastAsia="zh-CN"/>
              </w:rPr>
              <w:t>《河北省河流表20230926》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（点击可下载）。若《河北省河流表20230926》存在疑问，请联系入河排污口技术人员郭建峰审核。</w:t>
            </w:r>
          </w:p>
          <w:p>
            <w:pPr>
              <w:pStyle w:val="16"/>
              <w:widowControl/>
              <w:numPr>
                <w:ilvl w:val="0"/>
                <w:numId w:val="0"/>
              </w:numPr>
              <w:ind w:left="-142"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</w:p>
          <w:p>
            <w:pPr>
              <w:pStyle w:val="16"/>
              <w:widowControl/>
              <w:numPr>
                <w:ilvl w:val="0"/>
                <w:numId w:val="0"/>
              </w:numPr>
              <w:ind w:left="-142"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河流/湖库名称：（文本框）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 w:eastAsia="zh-CN"/>
              </w:rPr>
              <w:t>查询</w:t>
            </w:r>
          </w:p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70C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tbl>
            <w:tblPr>
              <w:tblStyle w:val="1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6"/>
              <w:gridCol w:w="1266"/>
              <w:gridCol w:w="1404"/>
              <w:gridCol w:w="2184"/>
              <w:gridCol w:w="1980"/>
              <w:gridCol w:w="2064"/>
              <w:gridCol w:w="20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6" w:type="dxa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选择</w:t>
                  </w:r>
                </w:p>
              </w:tc>
              <w:tc>
                <w:tcPr>
                  <w:tcW w:w="1266" w:type="dxa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default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地市</w:t>
                  </w:r>
                </w:p>
              </w:tc>
              <w:tc>
                <w:tcPr>
                  <w:tcW w:w="1404" w:type="dxa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default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区县</w:t>
                  </w:r>
                </w:p>
              </w:tc>
              <w:tc>
                <w:tcPr>
                  <w:tcW w:w="2184" w:type="dxa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default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所属流域</w:t>
                  </w:r>
                </w:p>
              </w:tc>
              <w:tc>
                <w:tcPr>
                  <w:tcW w:w="1980" w:type="dxa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default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所属水系</w:t>
                  </w:r>
                </w:p>
              </w:tc>
              <w:tc>
                <w:tcPr>
                  <w:tcW w:w="2064" w:type="dxa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default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河流/湖库名称</w:t>
                  </w:r>
                </w:p>
              </w:tc>
              <w:tc>
                <w:tcPr>
                  <w:tcW w:w="2064" w:type="dxa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default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  <w:t>类型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6" w:type="dxa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6" w:type="dxa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04" w:type="dxa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84" w:type="dxa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80" w:type="dxa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64" w:type="dxa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64" w:type="dxa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6"/>
        <w:widowControl/>
        <w:numPr>
          <w:ilvl w:val="0"/>
          <w:numId w:val="0"/>
        </w:numPr>
        <w:jc w:val="left"/>
      </w:pPr>
      <w:r>
        <w:drawing>
          <wp:inline distT="0" distB="0" distL="114300" distR="114300">
            <wp:extent cx="9766935" cy="2542540"/>
            <wp:effectExtent l="0" t="0" r="1905" b="2540"/>
            <wp:docPr id="3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66935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jc w:val="left"/>
      </w:pP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（2）红框处，增加：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4"/>
        <w:gridCol w:w="1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河流别名（仅供参考）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（“流域+水系+河流名称”相同，则自动显示，自动显示，不可修改，从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《河北省河流表20230926》中取数</w:t>
            </w: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）</w:t>
            </w:r>
          </w:p>
        </w:tc>
      </w:tr>
    </w:tbl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=</w:t>
      </w:r>
      <w:r>
        <w:drawing>
          <wp:inline distT="0" distB="0" distL="114300" distR="114300">
            <wp:extent cx="9631680" cy="32004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3168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红框处，增加以下字段，：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9765665" cy="2590800"/>
            <wp:effectExtent l="0" t="0" r="3175" b="0"/>
            <wp:docPr id="3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tbl>
            <w:tblPr>
              <w:tblStyle w:val="1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54"/>
              <w:gridCol w:w="112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54" w:type="dxa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汇入河流</w:t>
                  </w:r>
                </w:p>
              </w:tc>
              <w:tc>
                <w:tcPr>
                  <w:tcW w:w="11234" w:type="dxa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/>
                      <w:color w:val="0070C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vertAlign w:val="baseline"/>
                      <w:lang w:val="en-US" w:eastAsia="zh-CN"/>
                    </w:rPr>
                    <w:t>大清河水系-大清河</w:t>
                  </w:r>
                  <w:r>
                    <w:rPr>
                      <w:rFonts w:hint="eastAsia"/>
                      <w:color w:val="0070C0"/>
                      <w:vertAlign w:val="baseline"/>
                      <w:lang w:val="en-US" w:eastAsia="zh-CN"/>
                    </w:rPr>
                    <w:t>（弹出框，同“河流/湖库名称”的弹出框，只列出当前水系的河流）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154" w:type="dxa"/>
                  <w:vAlign w:val="top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《附件1》流经地</w:t>
                  </w:r>
                </w:p>
              </w:tc>
              <w:tc>
                <w:tcPr>
                  <w:tcW w:w="11234" w:type="dxa"/>
                  <w:vAlign w:val="top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70C0"/>
                      <w:vertAlign w:val="baseline"/>
                      <w:lang w:val="en-US" w:eastAsia="zh-CN"/>
                    </w:rPr>
                    <w:t>（“流域+水系+河流名称”相同，则自动显示，不可修改）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54" w:type="dxa"/>
                  <w:vAlign w:val="top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附件1流域面积（仅供参考）</w:t>
                  </w:r>
                </w:p>
              </w:tc>
              <w:tc>
                <w:tcPr>
                  <w:tcW w:w="11234" w:type="dxa"/>
                  <w:vAlign w:val="top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 w:asciiTheme="minorHAnsi" w:hAnsiTheme="minorHAnsi" w:eastAsiaTheme="minorEastAsia" w:cstheme="minorBidi"/>
                      <w:color w:val="0070C0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70C0"/>
                      <w:vertAlign w:val="baseline"/>
                      <w:lang w:val="en-US" w:eastAsia="zh-CN"/>
                    </w:rPr>
                    <w:t>（“流域+水系+河流名称”相同，则自动显示，从“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8"/>
                      <w:szCs w:val="28"/>
                      <w:lang w:val="en-US" w:eastAsia="zh-CN"/>
                    </w:rPr>
                    <w:t>《河北省河流表20230926》中取数</w:t>
                  </w:r>
                  <w:r>
                    <w:rPr>
                      <w:rFonts w:hint="eastAsia"/>
                      <w:color w:val="0070C0"/>
                      <w:vertAlign w:val="baseline"/>
                      <w:lang w:val="en-US"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54" w:type="dxa"/>
                  <w:vAlign w:val="top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附件1河流总长度（仅供参考）</w:t>
                  </w:r>
                </w:p>
              </w:tc>
              <w:tc>
                <w:tcPr>
                  <w:tcW w:w="11234" w:type="dxa"/>
                  <w:vAlign w:val="top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 w:asciiTheme="minorHAnsi" w:hAnsiTheme="minorHAnsi" w:eastAsiaTheme="minorEastAsia" w:cstheme="minorBidi"/>
                      <w:color w:val="0070C0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70C0"/>
                      <w:vertAlign w:val="baseline"/>
                      <w:lang w:val="en-US" w:eastAsia="zh-CN"/>
                    </w:rPr>
                    <w:t>（“流域+水系+河流名称”相同，则自动显示，从“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8"/>
                      <w:szCs w:val="28"/>
                      <w:lang w:val="en-US" w:eastAsia="zh-CN"/>
                    </w:rPr>
                    <w:t>《河北省河流表20230926》中取数</w:t>
                  </w:r>
                  <w:r>
                    <w:rPr>
                      <w:rFonts w:hint="eastAsia"/>
                      <w:color w:val="0070C0"/>
                      <w:vertAlign w:val="baseline"/>
                      <w:lang w:val="en-US"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54" w:type="dxa"/>
                  <w:vAlign w:val="top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地信局河流总长度（仅供参考）</w:t>
                  </w:r>
                </w:p>
              </w:tc>
              <w:tc>
                <w:tcPr>
                  <w:tcW w:w="11234" w:type="dxa"/>
                  <w:vAlign w:val="top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70C0"/>
                      <w:vertAlign w:val="baseline"/>
                      <w:lang w:val="en-US" w:eastAsia="zh-CN"/>
                    </w:rPr>
                    <w:t>（“流域+水系+河流名称”相同，则自动显示，从“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8"/>
                      <w:szCs w:val="28"/>
                      <w:lang w:val="en-US" w:eastAsia="zh-CN"/>
                    </w:rPr>
                    <w:t>《河北省河流表20230926》中取数</w:t>
                  </w:r>
                  <w:r>
                    <w:rPr>
                      <w:rFonts w:hint="eastAsia"/>
                      <w:color w:val="0070C0"/>
                      <w:vertAlign w:val="baseline"/>
                      <w:lang w:val="en-US"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4154" w:type="dxa"/>
                  <w:vAlign w:val="top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地信局长度（精确到区县）（仅供参考）</w:t>
                  </w:r>
                </w:p>
              </w:tc>
              <w:tc>
                <w:tcPr>
                  <w:tcW w:w="11234" w:type="dxa"/>
                  <w:vAlign w:val="top"/>
                </w:tcPr>
                <w:p>
                  <w:pPr>
                    <w:pStyle w:val="16"/>
                    <w:widowControl/>
                    <w:numPr>
                      <w:ilvl w:val="0"/>
                      <w:numId w:val="0"/>
                    </w:numPr>
                    <w:ind w:left="0" w:leftChars="0" w:firstLine="0" w:firstLineChars="0"/>
                    <w:jc w:val="left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70C0"/>
                      <w:vertAlign w:val="baseline"/>
                      <w:lang w:val="en-US" w:eastAsia="zh-CN"/>
                    </w:rPr>
                    <w:t>（“市+县+流域+水系+河流名称”相同，从“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sz w:val="28"/>
                      <w:szCs w:val="28"/>
                      <w:lang w:val="en-US" w:eastAsia="zh-CN"/>
                    </w:rPr>
                    <w:t>《河北省河流表20230926》中取数</w:t>
                  </w:r>
                  <w:r>
                    <w:rPr>
                      <w:rFonts w:hint="eastAsia"/>
                      <w:color w:val="0070C0"/>
                      <w:vertAlign w:val="baseline"/>
                      <w:lang w:val="en-US" w:eastAsia="zh-CN"/>
                    </w:rPr>
                    <w:t>）</w:t>
                  </w:r>
                </w:p>
              </w:tc>
            </w:tr>
          </w:tbl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红色提示语修改为：（蓝色字体为超链接，把</w:t>
      </w:r>
      <w:r>
        <w:rPr>
          <w:rFonts w:hint="eastAsia" w:ascii="仿宋" w:hAnsi="仿宋" w:eastAsia="仿宋" w:cs="仿宋"/>
          <w:b w:val="0"/>
          <w:bCs w:val="0"/>
          <w:color w:val="0070C0"/>
          <w:sz w:val="28"/>
          <w:szCs w:val="28"/>
          <w:u w:val="single"/>
          <w:lang w:val="en-US" w:eastAsia="zh-CN"/>
        </w:rPr>
        <w:t>《河北省河流表20230926》挂上去，供用户下载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）</w:t>
      </w:r>
    </w:p>
    <w:p>
      <w:pP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以下排污口数量，系统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定期</w:t>
      </w:r>
      <w:r>
        <w:rPr>
          <w:rFonts w:hint="default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自动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汇总不可修改。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系统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按照</w:t>
      </w:r>
      <w:r>
        <w:rPr>
          <w:rFonts w:hint="default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“市+县+流域+水系+河流名称“组合，匹配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&lt;全国排污口监督管理信息化平台&gt;</w:t>
      </w:r>
      <w:r>
        <w:rPr>
          <w:rFonts w:hint="default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中的数据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,故</w:t>
      </w:r>
      <w:r>
        <w:rPr>
          <w:rFonts w:hint="eastAsia" w:ascii="仿宋" w:hAnsi="仿宋" w:eastAsia="仿宋" w:cs="仿宋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&lt;全国排污口监督管理信息化平台&gt;中地市、区县、流域名称、水系名称、河流名称需严格按照</w:t>
      </w:r>
      <w:r>
        <w:rPr>
          <w:rFonts w:hint="eastAsia" w:ascii="仿宋" w:hAnsi="仿宋" w:eastAsia="仿宋" w:cs="仿宋"/>
          <w:b w:val="0"/>
          <w:bCs w:val="0"/>
          <w:color w:val="0070C0"/>
          <w:sz w:val="28"/>
          <w:szCs w:val="28"/>
          <w:u w:val="single"/>
          <w:lang w:val="en-US" w:eastAsia="zh-CN"/>
        </w:rPr>
        <w:t>《河北省河流表20230926》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（点击可下载）填报，否则匹配不到无法汇总。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9777730" cy="4172585"/>
            <wp:effectExtent l="0" t="0" r="6350" b="3175"/>
            <wp:docPr id="7" name="图片 7" descr="1695874862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9587486265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“市+县+流域+水系+河流名称”相同，从“入河排污口（监督管理）”中取数汇总统计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8481060" cy="4998720"/>
            <wp:effectExtent l="0" t="0" r="762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81060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入河排污口（监督管理）-“市+县+流域+水系+河流名称”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（1）地市、区县，从”排查阶段”取数，行政区划、县（区）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7985760" cy="2580005"/>
            <wp:effectExtent l="0" t="0" r="0" b="1079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85760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（2）流域、水系、河流，从“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溯源阶段”取数</w:t>
      </w:r>
    </w:p>
    <w:p>
      <w:pPr>
        <w:pStyle w:val="16"/>
        <w:widowControl/>
        <w:numPr>
          <w:numId w:val="0"/>
        </w:numPr>
        <w:ind w:left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所属水系的前两位(注意他们是有2-3级的，咱们只要前两级)</w:t>
      </w:r>
    </w:p>
    <w:p>
      <w:pPr>
        <w:pStyle w:val="16"/>
        <w:widowControl/>
        <w:numPr>
          <w:numId w:val="0"/>
        </w:numPr>
        <w:ind w:left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排污口所属河（湖、湾）名称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5417820" cy="2044065"/>
            <wp:effectExtent l="0" t="0" r="7620" b="13335"/>
            <wp:docPr id="3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（3）从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入河排污口（监督管理）中找到河流数据后，开始汇总数据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工业排污口，指“入河排污口（监督管理）-溯源阶段-排污口分类-一级分类”为工业排污口的数量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城镇、农业、其他排口，计算公式同上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7559040" cy="2476500"/>
            <wp:effectExtent l="0" t="0" r="0" b="7620"/>
            <wp:docPr id="3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完成监测排污口个数，指“入河排污口（监督管理）-监测阶段”采样编号不为空的数量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完成溯源排污口个数（个），指“入河排污口（监督管理）-溯源阶段”审批登记情况不为空的数量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已明确责任主体的排污口个数（个），指“入河排污口（监督管理）-溯源阶段”主要责任主体名称不为空的数量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依法取缔个数（个），指“入河排污口（监督管理）-整治阶段-整治类型”为依法取缔的数量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清理合并个数（个），指“入河排污口（监督管理）-整治阶段-整治类型”为清理合并的数量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规范整治个数（个），指“入河排污口（监督管理）-整治阶段-整治类型”为规范整治的数量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无需整治个数（个），指“入河排污口（监督管理）-整治阶段-整治阶段”为无需整治的数量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确需保留排污口个数（个），指规范整治个数+无需整治个数</w:t>
      </w:r>
    </w:p>
    <w:p>
      <w:pPr>
        <w:rPr>
          <w:rFonts w:hint="eastAsia"/>
          <w:color w:val="FF0000"/>
          <w:sz w:val="32"/>
          <w:szCs w:val="40"/>
          <w:lang w:val="en-US" w:eastAsia="zh-CN"/>
        </w:rPr>
      </w:pPr>
    </w:p>
    <w:p>
      <w:pPr>
        <w:rPr>
          <w:rFonts w:hint="eastAsia"/>
          <w:color w:val="FF0000"/>
          <w:sz w:val="32"/>
          <w:szCs w:val="40"/>
          <w:lang w:val="en-US" w:eastAsia="zh-CN"/>
        </w:rPr>
      </w:pPr>
    </w:p>
    <w:p>
      <w:pPr>
        <w:rPr>
          <w:rFonts w:hint="eastAsia"/>
          <w:color w:val="FF0000"/>
          <w:sz w:val="32"/>
          <w:szCs w:val="40"/>
          <w:lang w:val="en-US" w:eastAsia="zh-CN"/>
        </w:rPr>
      </w:pPr>
      <w:r>
        <w:rPr>
          <w:rFonts w:hint="eastAsia"/>
          <w:color w:val="FF0000"/>
          <w:sz w:val="32"/>
          <w:szCs w:val="40"/>
          <w:lang w:val="en-US" w:eastAsia="zh-CN"/>
        </w:rPr>
        <w:t>以后河流名称、流经地等可能会时长调整，请知晓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河流湖泊统计表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请按照以下表格再依次核对下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4"/>
        <w:gridCol w:w="1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所属流域</w:t>
            </w:r>
          </w:p>
        </w:tc>
        <w:tc>
          <w:tcPr>
            <w:tcW w:w="11234" w:type="dxa"/>
            <w:vMerge w:val="restart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以下，按照“流域+水系+河流名称”三组相加，相同的合并统计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所属水系</w:t>
            </w:r>
          </w:p>
        </w:tc>
        <w:tc>
          <w:tcPr>
            <w:tcW w:w="11234" w:type="dxa"/>
            <w:vMerge w:val="continue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70C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河流湖库名称</w:t>
            </w:r>
          </w:p>
        </w:tc>
        <w:tc>
          <w:tcPr>
            <w:tcW w:w="11234" w:type="dxa"/>
            <w:vMerge w:val="continue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70C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河流别名</w:t>
            </w:r>
          </w:p>
        </w:tc>
        <w:tc>
          <w:tcPr>
            <w:tcW w:w="1123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color w:val="0070C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（自动显示）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河流类型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（自动显示）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河流来源  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（自动显示）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《附件1》流经地</w:t>
            </w:r>
          </w:p>
        </w:tc>
        <w:tc>
          <w:tcPr>
            <w:tcW w:w="1123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（自动显示）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附件1流域面积（仅供参考）</w:t>
            </w:r>
          </w:p>
        </w:tc>
        <w:tc>
          <w:tcPr>
            <w:tcW w:w="1123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color w:val="0070C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（自动显示）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附件1河流总长度（仅供参考）</w:t>
            </w:r>
          </w:p>
        </w:tc>
        <w:tc>
          <w:tcPr>
            <w:tcW w:w="1123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color w:val="0070C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（自动显示）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地信局河流总长度（仅供参考）</w:t>
            </w:r>
          </w:p>
        </w:tc>
        <w:tc>
          <w:tcPr>
            <w:tcW w:w="1123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（自动显示）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汇入河流</w:t>
            </w:r>
          </w:p>
        </w:tc>
        <w:tc>
          <w:tcPr>
            <w:tcW w:w="1123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（自动显示，可能有多个，请用“；”隔开）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流经地市、区县</w:t>
            </w:r>
          </w:p>
        </w:tc>
        <w:tc>
          <w:tcPr>
            <w:tcW w:w="1123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（“流域+水系+河流名称”相同，则自动显示，从“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《河北省河流表20230926》中取数</w:t>
            </w: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流经地市</w:t>
            </w:r>
          </w:p>
        </w:tc>
        <w:tc>
          <w:tcPr>
            <w:tcW w:w="1123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（“流域+水系+河流名称”相同，则自动显示，从“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《河北省河流表20230926》中取数</w:t>
            </w: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已填报的地市、区县</w:t>
            </w:r>
          </w:p>
        </w:tc>
        <w:tc>
          <w:tcPr>
            <w:tcW w:w="1123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color w:val="0070C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石家庄市鹿泉区、石家庄市元氏县、邢台市清河县</w:t>
            </w: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（按照“流域+水系+河流名称”，合并地市+县区，从系统中“河流排查表”中实际填报的数据中取数）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已填报的地市</w:t>
            </w:r>
          </w:p>
        </w:tc>
        <w:tc>
          <w:tcPr>
            <w:tcW w:w="11234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石家庄市、邢台市</w:t>
            </w: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（按照“流域+水系+河流名称”，合并地市，从系统中“河流排查表”中实际填报的数据中取数）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是否跨界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（只要一个区县选择了“否”，就为否）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跨界说明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（合并所有区县的跨界说明，每个县的跨界说明一段，例如：</w:t>
            </w:r>
            <w:r>
              <w:rPr>
                <w:rFonts w:hint="eastAsia"/>
                <w:color w:val="0070C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区县1跨界说明</w:t>
            </w:r>
          </w:p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区县2跨界说明</w:t>
            </w:r>
          </w:p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区县3跨界说明）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行政辖区内河流长度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color w:val="0070C0"/>
                <w:vertAlign w:val="baseline"/>
                <w:lang w:val="en-US" w:eastAsia="zh-CN"/>
              </w:rPr>
              <w:t>当前地区所有河流“行政辖区内河流长度”的合计</w:t>
            </w: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行政辖区内湖泊岸线长度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color w:val="0070C0"/>
                <w:vertAlign w:val="baseline"/>
                <w:lang w:val="en-US" w:eastAsia="zh-CN"/>
              </w:rPr>
              <w:t>当前地区所有河流“行政辖区内湖泊岸线长度”的合计</w:t>
            </w: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河流左岸应排查长度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color w:val="0070C0"/>
                <w:vertAlign w:val="baseline"/>
                <w:lang w:val="en-US" w:eastAsia="zh-CN"/>
              </w:rPr>
              <w:t>当前地区所有河流“</w:t>
            </w: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河流左岸应排查长度</w:t>
            </w:r>
            <w:r>
              <w:rPr>
                <w:rFonts w:hint="default"/>
                <w:color w:val="0070C0"/>
                <w:vertAlign w:val="baseline"/>
                <w:lang w:val="en-US" w:eastAsia="zh-CN"/>
              </w:rPr>
              <w:t>”的合计</w:t>
            </w: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河流右岸应排查长度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color w:val="0070C0"/>
                <w:vertAlign w:val="baseline"/>
                <w:lang w:val="en-US" w:eastAsia="zh-CN"/>
              </w:rPr>
              <w:t>当前地区所有河流“</w:t>
            </w: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河流右岸应排查长度</w:t>
            </w:r>
            <w:r>
              <w:rPr>
                <w:rFonts w:hint="default"/>
                <w:color w:val="0070C0"/>
                <w:vertAlign w:val="baseline"/>
                <w:lang w:val="en-US" w:eastAsia="zh-CN"/>
              </w:rPr>
              <w:t>”的合计</w:t>
            </w: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已完成排查的河流岸线长度-总计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color w:val="0070C0"/>
                <w:vertAlign w:val="baseline"/>
                <w:lang w:val="en-US" w:eastAsia="zh-CN"/>
              </w:rPr>
              <w:t>当前地区所有河流“已完成排查的河流岸线长度-总计”的合计</w:t>
            </w: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已完成排查的河流岸线长度-左岸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color w:val="0070C0"/>
                <w:vertAlign w:val="baseline"/>
                <w:lang w:val="en-US" w:eastAsia="zh-CN"/>
              </w:rPr>
              <w:t>当前地区所有河流“已完成排查的河流岸线长度-左岸”的合计</w:t>
            </w: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已完成排查的河流岸线长度-右岸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color w:val="0070C0"/>
                <w:vertAlign w:val="baseline"/>
                <w:lang w:val="en-US" w:eastAsia="zh-CN"/>
              </w:rPr>
              <w:t>当前地区所有河流“已完成排查的河流岸线长度-</w:t>
            </w: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右</w:t>
            </w:r>
            <w:r>
              <w:rPr>
                <w:rFonts w:hint="default"/>
                <w:color w:val="0070C0"/>
                <w:vertAlign w:val="baseline"/>
                <w:lang w:val="en-US" w:eastAsia="zh-CN"/>
              </w:rPr>
              <w:t>岸”的合计</w:t>
            </w: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已完成排查的湖泊岸线长度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color w:val="0070C0"/>
                <w:vertAlign w:val="baseline"/>
                <w:lang w:val="en-US" w:eastAsia="zh-CN"/>
              </w:rPr>
              <w:t>当前地区所有河流“已完成排查的湖泊岸线长度”的合计</w:t>
            </w: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color w:val="0070C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是否已完成排查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color w:val="0070C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70C0"/>
                <w:sz w:val="24"/>
                <w:szCs w:val="32"/>
                <w:vertAlign w:val="baseline"/>
                <w:lang w:val="en-US" w:eastAsia="zh-CN"/>
              </w:rPr>
              <w:t>是、否（是，指：“</w:t>
            </w:r>
            <w:r>
              <w:rPr>
                <w:rFonts w:hint="default"/>
                <w:b/>
                <w:bCs/>
                <w:color w:val="0070C0"/>
                <w:sz w:val="24"/>
                <w:szCs w:val="32"/>
                <w:vertAlign w:val="baseline"/>
                <w:lang w:val="en-US" w:eastAsia="zh-CN"/>
              </w:rPr>
              <w:t>河流左岸应排查长度</w:t>
            </w:r>
            <w:r>
              <w:rPr>
                <w:rFonts w:hint="eastAsia"/>
                <w:b/>
                <w:bCs/>
                <w:color w:val="0070C0"/>
                <w:sz w:val="24"/>
                <w:szCs w:val="32"/>
                <w:vertAlign w:val="baseline"/>
                <w:lang w:val="en-US" w:eastAsia="zh-CN"/>
              </w:rPr>
              <w:t>”等于“已排查河流左岸长度”，且“</w:t>
            </w:r>
            <w:r>
              <w:rPr>
                <w:rFonts w:hint="default"/>
                <w:b/>
                <w:bCs/>
                <w:color w:val="0070C0"/>
                <w:sz w:val="24"/>
                <w:szCs w:val="32"/>
                <w:vertAlign w:val="baseline"/>
                <w:lang w:val="en-US" w:eastAsia="zh-CN"/>
              </w:rPr>
              <w:t>河流</w:t>
            </w:r>
            <w:r>
              <w:rPr>
                <w:rFonts w:hint="eastAsia"/>
                <w:b/>
                <w:bCs/>
                <w:color w:val="0070C0"/>
                <w:sz w:val="24"/>
                <w:szCs w:val="32"/>
                <w:vertAlign w:val="baseline"/>
                <w:lang w:val="en-US" w:eastAsia="zh-CN"/>
              </w:rPr>
              <w:t>右</w:t>
            </w:r>
            <w:r>
              <w:rPr>
                <w:rFonts w:hint="default"/>
                <w:b/>
                <w:bCs/>
                <w:color w:val="0070C0"/>
                <w:sz w:val="24"/>
                <w:szCs w:val="32"/>
                <w:vertAlign w:val="baseline"/>
                <w:lang w:val="en-US" w:eastAsia="zh-CN"/>
              </w:rPr>
              <w:t>岸应排查长度</w:t>
            </w:r>
            <w:r>
              <w:rPr>
                <w:rFonts w:hint="eastAsia"/>
                <w:b/>
                <w:bCs/>
                <w:color w:val="0070C0"/>
                <w:sz w:val="24"/>
                <w:szCs w:val="32"/>
                <w:vertAlign w:val="baseline"/>
                <w:lang w:val="en-US" w:eastAsia="zh-CN"/>
              </w:rPr>
              <w:t>”等于“已排查河流右岸长度”的河流数量，且“</w:t>
            </w:r>
            <w:r>
              <w:rPr>
                <w:rFonts w:hint="default"/>
                <w:b/>
                <w:bCs/>
                <w:color w:val="0070C0"/>
                <w:sz w:val="24"/>
                <w:szCs w:val="32"/>
                <w:vertAlign w:val="baseline"/>
                <w:lang w:val="en-US" w:eastAsia="zh-CN"/>
              </w:rPr>
              <w:t>行政辖区内湖泊岸线长度</w:t>
            </w:r>
            <w:r>
              <w:rPr>
                <w:rFonts w:hint="eastAsia"/>
                <w:b/>
                <w:bCs/>
                <w:color w:val="0070C0"/>
                <w:sz w:val="24"/>
                <w:szCs w:val="32"/>
                <w:vertAlign w:val="baseline"/>
                <w:lang w:val="en-US" w:eastAsia="zh-CN"/>
              </w:rPr>
              <w:t>”等于“</w:t>
            </w:r>
            <w:r>
              <w:rPr>
                <w:rFonts w:hint="default"/>
                <w:b/>
                <w:bCs/>
                <w:color w:val="0070C0"/>
                <w:sz w:val="24"/>
                <w:szCs w:val="32"/>
                <w:vertAlign w:val="baseline"/>
                <w:lang w:val="en-US" w:eastAsia="zh-CN"/>
              </w:rPr>
              <w:t>已完成排查的湖泊岸线长度</w:t>
            </w:r>
            <w:r>
              <w:rPr>
                <w:rFonts w:hint="eastAsia"/>
                <w:b/>
                <w:bCs/>
                <w:color w:val="0070C0"/>
                <w:sz w:val="24"/>
                <w:szCs w:val="32"/>
                <w:vertAlign w:val="baseline"/>
                <w:lang w:val="en-US" w:eastAsia="zh-CN"/>
              </w:rPr>
              <w:t>”的湖库数量，且“已填报的区县”包含“数据库内置的地市、区县”）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排查核定的排污口</w:t>
            </w:r>
            <w:r>
              <w:rPr>
                <w:rFonts w:hint="eastAsia"/>
                <w:vertAlign w:val="baseline"/>
                <w:lang w:val="en-US" w:eastAsia="zh-CN"/>
              </w:rPr>
              <w:t>数量-总计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工业排污口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城镇污水处理厂排污口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农业排口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其他排口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完成监测排污口个数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完成溯源排污口个数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已明确责任主体的排污口个数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依法取缔个数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清理合并个数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规范整治个数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无需整治个数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确需保留排污口个数</w:t>
            </w:r>
          </w:p>
        </w:tc>
        <w:tc>
          <w:tcPr>
            <w:tcW w:w="11234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（同上）</w:t>
            </w:r>
          </w:p>
        </w:tc>
      </w:tr>
    </w:tbl>
    <w:p>
      <w:pPr>
        <w:pStyle w:val="16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color w:val="FF0000"/>
          <w:sz w:val="22"/>
          <w:szCs w:val="28"/>
          <w:lang w:val="en-US" w:eastAsia="zh-CN"/>
        </w:rPr>
      </w:pPr>
    </w:p>
    <w:p>
      <w:pPr>
        <w:rPr>
          <w:rFonts w:hint="default"/>
          <w:color w:val="FF0000"/>
          <w:sz w:val="22"/>
          <w:szCs w:val="28"/>
          <w:lang w:val="en-US" w:eastAsia="zh-CN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F79691"/>
    <w:multiLevelType w:val="singleLevel"/>
    <w:tmpl w:val="4BF7969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A4B47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2870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44E9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0E8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A60B9"/>
    <w:rsid w:val="011E1FE4"/>
    <w:rsid w:val="01266CE7"/>
    <w:rsid w:val="012D192E"/>
    <w:rsid w:val="01385809"/>
    <w:rsid w:val="01441108"/>
    <w:rsid w:val="014E0B86"/>
    <w:rsid w:val="01625E0F"/>
    <w:rsid w:val="016A6FD7"/>
    <w:rsid w:val="01707188"/>
    <w:rsid w:val="0177335A"/>
    <w:rsid w:val="01807AF1"/>
    <w:rsid w:val="01871A91"/>
    <w:rsid w:val="01893C7A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233520"/>
    <w:rsid w:val="0231567C"/>
    <w:rsid w:val="024123CD"/>
    <w:rsid w:val="024141DC"/>
    <w:rsid w:val="024D0014"/>
    <w:rsid w:val="024D0FA5"/>
    <w:rsid w:val="02532D66"/>
    <w:rsid w:val="026B5334"/>
    <w:rsid w:val="027A5940"/>
    <w:rsid w:val="028339BF"/>
    <w:rsid w:val="02914424"/>
    <w:rsid w:val="029F3C6E"/>
    <w:rsid w:val="02AA5749"/>
    <w:rsid w:val="02B65B45"/>
    <w:rsid w:val="02B82AC7"/>
    <w:rsid w:val="02BA6428"/>
    <w:rsid w:val="02CA2696"/>
    <w:rsid w:val="02CB4EE2"/>
    <w:rsid w:val="02D97807"/>
    <w:rsid w:val="02EC5B1E"/>
    <w:rsid w:val="02ED5688"/>
    <w:rsid w:val="02EE29ED"/>
    <w:rsid w:val="02EF18DF"/>
    <w:rsid w:val="02F474A0"/>
    <w:rsid w:val="02F857C0"/>
    <w:rsid w:val="02F95048"/>
    <w:rsid w:val="02FE712E"/>
    <w:rsid w:val="03031C3D"/>
    <w:rsid w:val="030B4E6A"/>
    <w:rsid w:val="031D3969"/>
    <w:rsid w:val="032534F6"/>
    <w:rsid w:val="03304D86"/>
    <w:rsid w:val="0332738A"/>
    <w:rsid w:val="034169E5"/>
    <w:rsid w:val="034E2850"/>
    <w:rsid w:val="035A6766"/>
    <w:rsid w:val="03655A7A"/>
    <w:rsid w:val="036A1510"/>
    <w:rsid w:val="03726617"/>
    <w:rsid w:val="03825285"/>
    <w:rsid w:val="03A85D0B"/>
    <w:rsid w:val="03B0392B"/>
    <w:rsid w:val="03B10C86"/>
    <w:rsid w:val="03B32C71"/>
    <w:rsid w:val="03BF253E"/>
    <w:rsid w:val="03C348CF"/>
    <w:rsid w:val="03CE7CF1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B1392"/>
    <w:rsid w:val="03FF4016"/>
    <w:rsid w:val="03FF6E16"/>
    <w:rsid w:val="04036DAA"/>
    <w:rsid w:val="040A1147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3B185B"/>
    <w:rsid w:val="044C50BA"/>
    <w:rsid w:val="044F0CC1"/>
    <w:rsid w:val="046044B9"/>
    <w:rsid w:val="046306C3"/>
    <w:rsid w:val="046C6BE5"/>
    <w:rsid w:val="04722D72"/>
    <w:rsid w:val="047E770E"/>
    <w:rsid w:val="048E4EE6"/>
    <w:rsid w:val="04936B09"/>
    <w:rsid w:val="04981C31"/>
    <w:rsid w:val="04A8361B"/>
    <w:rsid w:val="04B844FD"/>
    <w:rsid w:val="04C904B8"/>
    <w:rsid w:val="04CA58BA"/>
    <w:rsid w:val="04D06B86"/>
    <w:rsid w:val="04D3700F"/>
    <w:rsid w:val="04E011B5"/>
    <w:rsid w:val="04E13F0A"/>
    <w:rsid w:val="04F23EAC"/>
    <w:rsid w:val="04FE4B9E"/>
    <w:rsid w:val="050414F1"/>
    <w:rsid w:val="05051044"/>
    <w:rsid w:val="050530E8"/>
    <w:rsid w:val="050576AD"/>
    <w:rsid w:val="050B0AD1"/>
    <w:rsid w:val="050B6D23"/>
    <w:rsid w:val="050D469A"/>
    <w:rsid w:val="05130263"/>
    <w:rsid w:val="0515181D"/>
    <w:rsid w:val="051931EE"/>
    <w:rsid w:val="051F6A14"/>
    <w:rsid w:val="05261D79"/>
    <w:rsid w:val="05294D64"/>
    <w:rsid w:val="0551430E"/>
    <w:rsid w:val="0569291B"/>
    <w:rsid w:val="057A3934"/>
    <w:rsid w:val="058142AF"/>
    <w:rsid w:val="05864B2C"/>
    <w:rsid w:val="059C3E0E"/>
    <w:rsid w:val="059D7496"/>
    <w:rsid w:val="059F6554"/>
    <w:rsid w:val="05A53381"/>
    <w:rsid w:val="05B0498B"/>
    <w:rsid w:val="05B50581"/>
    <w:rsid w:val="05B57DF5"/>
    <w:rsid w:val="05C018BB"/>
    <w:rsid w:val="05C53DD6"/>
    <w:rsid w:val="05C81B9F"/>
    <w:rsid w:val="05E52781"/>
    <w:rsid w:val="05EA3DCD"/>
    <w:rsid w:val="05ED72C1"/>
    <w:rsid w:val="05F256A2"/>
    <w:rsid w:val="05FD440F"/>
    <w:rsid w:val="060B3F72"/>
    <w:rsid w:val="060E7CDC"/>
    <w:rsid w:val="061211BE"/>
    <w:rsid w:val="061548F2"/>
    <w:rsid w:val="0617661D"/>
    <w:rsid w:val="06213C76"/>
    <w:rsid w:val="06215A8E"/>
    <w:rsid w:val="063F563F"/>
    <w:rsid w:val="064F7E3A"/>
    <w:rsid w:val="065E601D"/>
    <w:rsid w:val="06610825"/>
    <w:rsid w:val="06690D74"/>
    <w:rsid w:val="066B5C96"/>
    <w:rsid w:val="067222BD"/>
    <w:rsid w:val="0677676E"/>
    <w:rsid w:val="06817BA6"/>
    <w:rsid w:val="06884F1C"/>
    <w:rsid w:val="06940485"/>
    <w:rsid w:val="069743D4"/>
    <w:rsid w:val="069A1769"/>
    <w:rsid w:val="069C15FB"/>
    <w:rsid w:val="069C519D"/>
    <w:rsid w:val="06A63C28"/>
    <w:rsid w:val="06A74829"/>
    <w:rsid w:val="06AF6EF5"/>
    <w:rsid w:val="06B42C12"/>
    <w:rsid w:val="06D05A62"/>
    <w:rsid w:val="06D43123"/>
    <w:rsid w:val="06D576DB"/>
    <w:rsid w:val="06DD48E1"/>
    <w:rsid w:val="06E45049"/>
    <w:rsid w:val="06E86ABF"/>
    <w:rsid w:val="06EF174E"/>
    <w:rsid w:val="06FB0478"/>
    <w:rsid w:val="07070EA5"/>
    <w:rsid w:val="071719AF"/>
    <w:rsid w:val="071B003E"/>
    <w:rsid w:val="071E0F8F"/>
    <w:rsid w:val="0731167A"/>
    <w:rsid w:val="073D15CC"/>
    <w:rsid w:val="0767220C"/>
    <w:rsid w:val="077566D6"/>
    <w:rsid w:val="077E558A"/>
    <w:rsid w:val="078C21C4"/>
    <w:rsid w:val="079202CD"/>
    <w:rsid w:val="079833F9"/>
    <w:rsid w:val="079F78A5"/>
    <w:rsid w:val="07CB0CF1"/>
    <w:rsid w:val="07CC22E9"/>
    <w:rsid w:val="07CD3286"/>
    <w:rsid w:val="07CF2CFE"/>
    <w:rsid w:val="07D371FC"/>
    <w:rsid w:val="07D6243B"/>
    <w:rsid w:val="07DF61B1"/>
    <w:rsid w:val="07E13E95"/>
    <w:rsid w:val="07EB61FC"/>
    <w:rsid w:val="08021958"/>
    <w:rsid w:val="080A5070"/>
    <w:rsid w:val="08246F44"/>
    <w:rsid w:val="08293611"/>
    <w:rsid w:val="082C0DD7"/>
    <w:rsid w:val="082C349B"/>
    <w:rsid w:val="082C763B"/>
    <w:rsid w:val="083E73B2"/>
    <w:rsid w:val="08416E7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52F2F"/>
    <w:rsid w:val="08EC29C7"/>
    <w:rsid w:val="08EC554E"/>
    <w:rsid w:val="08F10A19"/>
    <w:rsid w:val="08F154F2"/>
    <w:rsid w:val="08F606B7"/>
    <w:rsid w:val="090B72F2"/>
    <w:rsid w:val="091A65C5"/>
    <w:rsid w:val="092B63E5"/>
    <w:rsid w:val="09470F7F"/>
    <w:rsid w:val="09553FFB"/>
    <w:rsid w:val="096B4234"/>
    <w:rsid w:val="09747830"/>
    <w:rsid w:val="097713B0"/>
    <w:rsid w:val="097F4FC5"/>
    <w:rsid w:val="0983157E"/>
    <w:rsid w:val="09854660"/>
    <w:rsid w:val="09864BCA"/>
    <w:rsid w:val="09957CE7"/>
    <w:rsid w:val="099A2423"/>
    <w:rsid w:val="09A16AF8"/>
    <w:rsid w:val="09A34548"/>
    <w:rsid w:val="09AA6BA2"/>
    <w:rsid w:val="09B06E13"/>
    <w:rsid w:val="09B96D64"/>
    <w:rsid w:val="09BE7E98"/>
    <w:rsid w:val="09BE7F3C"/>
    <w:rsid w:val="09D74819"/>
    <w:rsid w:val="09D93C30"/>
    <w:rsid w:val="09E4504C"/>
    <w:rsid w:val="09EB65C7"/>
    <w:rsid w:val="09F51029"/>
    <w:rsid w:val="09F558AC"/>
    <w:rsid w:val="09F60830"/>
    <w:rsid w:val="0A037FC9"/>
    <w:rsid w:val="0A070888"/>
    <w:rsid w:val="0A0F16F2"/>
    <w:rsid w:val="0A1007FE"/>
    <w:rsid w:val="0A247258"/>
    <w:rsid w:val="0A2F7010"/>
    <w:rsid w:val="0A4C23DA"/>
    <w:rsid w:val="0A4C7551"/>
    <w:rsid w:val="0A50542E"/>
    <w:rsid w:val="0A5A0956"/>
    <w:rsid w:val="0A5C3F64"/>
    <w:rsid w:val="0A5D1DCF"/>
    <w:rsid w:val="0A5D66A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8E2EF7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B2B07"/>
    <w:rsid w:val="0B2800A8"/>
    <w:rsid w:val="0B2D32FE"/>
    <w:rsid w:val="0B30716E"/>
    <w:rsid w:val="0B3F3D00"/>
    <w:rsid w:val="0B414AD3"/>
    <w:rsid w:val="0B4B782E"/>
    <w:rsid w:val="0B4F1CC5"/>
    <w:rsid w:val="0B6345E7"/>
    <w:rsid w:val="0B6700D4"/>
    <w:rsid w:val="0B6E7E0A"/>
    <w:rsid w:val="0B73796D"/>
    <w:rsid w:val="0B7B7B74"/>
    <w:rsid w:val="0B91045B"/>
    <w:rsid w:val="0BA352FE"/>
    <w:rsid w:val="0BCF0AAA"/>
    <w:rsid w:val="0BE30AE1"/>
    <w:rsid w:val="0BF30ED8"/>
    <w:rsid w:val="0BFD69CD"/>
    <w:rsid w:val="0BFD7BEA"/>
    <w:rsid w:val="0BFE2BC2"/>
    <w:rsid w:val="0BFE7324"/>
    <w:rsid w:val="0C006046"/>
    <w:rsid w:val="0C012C5D"/>
    <w:rsid w:val="0C015486"/>
    <w:rsid w:val="0C0D5D76"/>
    <w:rsid w:val="0C1734E1"/>
    <w:rsid w:val="0C1C6671"/>
    <w:rsid w:val="0C2159E7"/>
    <w:rsid w:val="0C2B3ED1"/>
    <w:rsid w:val="0C3E5B95"/>
    <w:rsid w:val="0C3F6E94"/>
    <w:rsid w:val="0C5F16C3"/>
    <w:rsid w:val="0C6064B2"/>
    <w:rsid w:val="0C695770"/>
    <w:rsid w:val="0C8742C5"/>
    <w:rsid w:val="0C8823A0"/>
    <w:rsid w:val="0C8A27A7"/>
    <w:rsid w:val="0C955B9E"/>
    <w:rsid w:val="0C9D51A9"/>
    <w:rsid w:val="0CA21CEE"/>
    <w:rsid w:val="0CA9138C"/>
    <w:rsid w:val="0CAF10F9"/>
    <w:rsid w:val="0CCC7719"/>
    <w:rsid w:val="0CCD7BA9"/>
    <w:rsid w:val="0CCE2B10"/>
    <w:rsid w:val="0CCF4ADA"/>
    <w:rsid w:val="0CF5580E"/>
    <w:rsid w:val="0CF8170F"/>
    <w:rsid w:val="0D0271E7"/>
    <w:rsid w:val="0D053803"/>
    <w:rsid w:val="0D0B0534"/>
    <w:rsid w:val="0D197B03"/>
    <w:rsid w:val="0D1F07B3"/>
    <w:rsid w:val="0D347885"/>
    <w:rsid w:val="0D3C1697"/>
    <w:rsid w:val="0D45332F"/>
    <w:rsid w:val="0D5F19BA"/>
    <w:rsid w:val="0D68771D"/>
    <w:rsid w:val="0D6D1C7D"/>
    <w:rsid w:val="0D745B84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2E79"/>
    <w:rsid w:val="0DA856C2"/>
    <w:rsid w:val="0DB253C7"/>
    <w:rsid w:val="0DC513F8"/>
    <w:rsid w:val="0DD35D8B"/>
    <w:rsid w:val="0DE04889"/>
    <w:rsid w:val="0DEB2978"/>
    <w:rsid w:val="0DED5987"/>
    <w:rsid w:val="0DF26CD2"/>
    <w:rsid w:val="0DF76A57"/>
    <w:rsid w:val="0DFE6596"/>
    <w:rsid w:val="0E021509"/>
    <w:rsid w:val="0E0A25BA"/>
    <w:rsid w:val="0E136587"/>
    <w:rsid w:val="0E17302F"/>
    <w:rsid w:val="0E1906CD"/>
    <w:rsid w:val="0E1F2C92"/>
    <w:rsid w:val="0E395A08"/>
    <w:rsid w:val="0E482315"/>
    <w:rsid w:val="0E5057A7"/>
    <w:rsid w:val="0E525ADF"/>
    <w:rsid w:val="0E53337E"/>
    <w:rsid w:val="0E750F80"/>
    <w:rsid w:val="0E773F6E"/>
    <w:rsid w:val="0E823E3F"/>
    <w:rsid w:val="0E8B6762"/>
    <w:rsid w:val="0E907D2C"/>
    <w:rsid w:val="0E923E38"/>
    <w:rsid w:val="0E926536"/>
    <w:rsid w:val="0E9360EE"/>
    <w:rsid w:val="0EA004DC"/>
    <w:rsid w:val="0EA10B77"/>
    <w:rsid w:val="0EA855E3"/>
    <w:rsid w:val="0EA951FA"/>
    <w:rsid w:val="0EAF0988"/>
    <w:rsid w:val="0EC50037"/>
    <w:rsid w:val="0EC51CF1"/>
    <w:rsid w:val="0EC77D2D"/>
    <w:rsid w:val="0ECF491D"/>
    <w:rsid w:val="0ED84277"/>
    <w:rsid w:val="0EE1404E"/>
    <w:rsid w:val="0EE7634E"/>
    <w:rsid w:val="0EFB54EE"/>
    <w:rsid w:val="0F0017F4"/>
    <w:rsid w:val="0F0E7B3C"/>
    <w:rsid w:val="0F1476BD"/>
    <w:rsid w:val="0F18453E"/>
    <w:rsid w:val="0F1B1707"/>
    <w:rsid w:val="0F386772"/>
    <w:rsid w:val="0F3B2377"/>
    <w:rsid w:val="0F3C1B49"/>
    <w:rsid w:val="0F437A18"/>
    <w:rsid w:val="0F482A8C"/>
    <w:rsid w:val="0F53554E"/>
    <w:rsid w:val="0F6E4A1A"/>
    <w:rsid w:val="0F723EAF"/>
    <w:rsid w:val="0F826120"/>
    <w:rsid w:val="0F92614E"/>
    <w:rsid w:val="0F9549F0"/>
    <w:rsid w:val="0F955B67"/>
    <w:rsid w:val="0F991553"/>
    <w:rsid w:val="0F9E2915"/>
    <w:rsid w:val="0FA06931"/>
    <w:rsid w:val="0FA65D73"/>
    <w:rsid w:val="0FA97864"/>
    <w:rsid w:val="0FB029A1"/>
    <w:rsid w:val="0FB302DC"/>
    <w:rsid w:val="0FB717EC"/>
    <w:rsid w:val="0FB95619"/>
    <w:rsid w:val="0FBC79AC"/>
    <w:rsid w:val="0FC750EB"/>
    <w:rsid w:val="0FF3559B"/>
    <w:rsid w:val="0FFD31BE"/>
    <w:rsid w:val="100D1FAE"/>
    <w:rsid w:val="101569FA"/>
    <w:rsid w:val="101E2A36"/>
    <w:rsid w:val="10275305"/>
    <w:rsid w:val="102C08C0"/>
    <w:rsid w:val="10334EEC"/>
    <w:rsid w:val="104907AA"/>
    <w:rsid w:val="105224AA"/>
    <w:rsid w:val="105A786B"/>
    <w:rsid w:val="105B5784"/>
    <w:rsid w:val="10611320"/>
    <w:rsid w:val="10665434"/>
    <w:rsid w:val="10696727"/>
    <w:rsid w:val="106D6BE8"/>
    <w:rsid w:val="10726164"/>
    <w:rsid w:val="107746A2"/>
    <w:rsid w:val="10791C10"/>
    <w:rsid w:val="107B4D5D"/>
    <w:rsid w:val="107F451E"/>
    <w:rsid w:val="107F62F3"/>
    <w:rsid w:val="10802373"/>
    <w:rsid w:val="10804447"/>
    <w:rsid w:val="10872D51"/>
    <w:rsid w:val="10901B2A"/>
    <w:rsid w:val="109E05F5"/>
    <w:rsid w:val="10A503B9"/>
    <w:rsid w:val="10A641ED"/>
    <w:rsid w:val="10B451A3"/>
    <w:rsid w:val="10BB15FD"/>
    <w:rsid w:val="10BD2BAF"/>
    <w:rsid w:val="10C11871"/>
    <w:rsid w:val="10CA0D9D"/>
    <w:rsid w:val="10CC64D5"/>
    <w:rsid w:val="10CF32FA"/>
    <w:rsid w:val="10E13693"/>
    <w:rsid w:val="11050052"/>
    <w:rsid w:val="11183CE5"/>
    <w:rsid w:val="112B6A46"/>
    <w:rsid w:val="11382C4E"/>
    <w:rsid w:val="11416362"/>
    <w:rsid w:val="11486087"/>
    <w:rsid w:val="114D2973"/>
    <w:rsid w:val="114E412B"/>
    <w:rsid w:val="115B06EA"/>
    <w:rsid w:val="115C6212"/>
    <w:rsid w:val="116D0A8C"/>
    <w:rsid w:val="117A6082"/>
    <w:rsid w:val="118C636C"/>
    <w:rsid w:val="118E7C72"/>
    <w:rsid w:val="119F4A7B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3D3E97"/>
    <w:rsid w:val="12446480"/>
    <w:rsid w:val="12687563"/>
    <w:rsid w:val="12692C28"/>
    <w:rsid w:val="126C0064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C2727A"/>
    <w:rsid w:val="12CC36E5"/>
    <w:rsid w:val="12D23331"/>
    <w:rsid w:val="12DC03E1"/>
    <w:rsid w:val="12DD169C"/>
    <w:rsid w:val="12DF5E2B"/>
    <w:rsid w:val="12E2352F"/>
    <w:rsid w:val="12E41216"/>
    <w:rsid w:val="12EA27CA"/>
    <w:rsid w:val="12EB3CF0"/>
    <w:rsid w:val="12F80C90"/>
    <w:rsid w:val="12FB03D7"/>
    <w:rsid w:val="12FB29D9"/>
    <w:rsid w:val="13092243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F66B6"/>
    <w:rsid w:val="136A3EA6"/>
    <w:rsid w:val="13705B88"/>
    <w:rsid w:val="13817086"/>
    <w:rsid w:val="138228A6"/>
    <w:rsid w:val="13957E2A"/>
    <w:rsid w:val="1397099B"/>
    <w:rsid w:val="139C11AF"/>
    <w:rsid w:val="13A740BB"/>
    <w:rsid w:val="13AB626E"/>
    <w:rsid w:val="13B11B2C"/>
    <w:rsid w:val="13BE1A50"/>
    <w:rsid w:val="13BE3B38"/>
    <w:rsid w:val="13C0517C"/>
    <w:rsid w:val="13D24BA9"/>
    <w:rsid w:val="13D64404"/>
    <w:rsid w:val="13DF359B"/>
    <w:rsid w:val="13DF5648"/>
    <w:rsid w:val="13E40E6B"/>
    <w:rsid w:val="13EA297A"/>
    <w:rsid w:val="13EC42F0"/>
    <w:rsid w:val="14015D93"/>
    <w:rsid w:val="14043991"/>
    <w:rsid w:val="14045069"/>
    <w:rsid w:val="14077D12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300832"/>
    <w:rsid w:val="14411E19"/>
    <w:rsid w:val="145C7342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9507B1"/>
    <w:rsid w:val="149A5376"/>
    <w:rsid w:val="149D0575"/>
    <w:rsid w:val="149D5BEB"/>
    <w:rsid w:val="149E30E1"/>
    <w:rsid w:val="14A92E72"/>
    <w:rsid w:val="14AF4160"/>
    <w:rsid w:val="14B6541B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55590"/>
    <w:rsid w:val="14F96D7C"/>
    <w:rsid w:val="15035321"/>
    <w:rsid w:val="150D5789"/>
    <w:rsid w:val="1511620B"/>
    <w:rsid w:val="151614F8"/>
    <w:rsid w:val="151C1C4E"/>
    <w:rsid w:val="151C3272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6204D3"/>
    <w:rsid w:val="158A172E"/>
    <w:rsid w:val="158F41CC"/>
    <w:rsid w:val="159031C0"/>
    <w:rsid w:val="15933352"/>
    <w:rsid w:val="15955E9C"/>
    <w:rsid w:val="15990958"/>
    <w:rsid w:val="159A3ED7"/>
    <w:rsid w:val="159D120D"/>
    <w:rsid w:val="15A0686E"/>
    <w:rsid w:val="15A7368A"/>
    <w:rsid w:val="15B16090"/>
    <w:rsid w:val="15B31F70"/>
    <w:rsid w:val="15B57EA4"/>
    <w:rsid w:val="15BE2691"/>
    <w:rsid w:val="15D60C87"/>
    <w:rsid w:val="15DD019E"/>
    <w:rsid w:val="15E47333"/>
    <w:rsid w:val="16005432"/>
    <w:rsid w:val="16050ACA"/>
    <w:rsid w:val="160666CB"/>
    <w:rsid w:val="1615355E"/>
    <w:rsid w:val="16153E32"/>
    <w:rsid w:val="162171F8"/>
    <w:rsid w:val="162D4E60"/>
    <w:rsid w:val="162F0A5C"/>
    <w:rsid w:val="163A5031"/>
    <w:rsid w:val="16506ABE"/>
    <w:rsid w:val="16571DC8"/>
    <w:rsid w:val="165C219F"/>
    <w:rsid w:val="166B5873"/>
    <w:rsid w:val="16724A69"/>
    <w:rsid w:val="167479F1"/>
    <w:rsid w:val="16770952"/>
    <w:rsid w:val="167855F5"/>
    <w:rsid w:val="16964B6B"/>
    <w:rsid w:val="16A74377"/>
    <w:rsid w:val="16A84A3D"/>
    <w:rsid w:val="16AE40A5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7005FBC"/>
    <w:rsid w:val="17023F14"/>
    <w:rsid w:val="1716324D"/>
    <w:rsid w:val="171F6EDA"/>
    <w:rsid w:val="172D7075"/>
    <w:rsid w:val="173A6022"/>
    <w:rsid w:val="174E333D"/>
    <w:rsid w:val="174F6F43"/>
    <w:rsid w:val="17581BAD"/>
    <w:rsid w:val="175B7696"/>
    <w:rsid w:val="17662F86"/>
    <w:rsid w:val="1770017D"/>
    <w:rsid w:val="17781E1A"/>
    <w:rsid w:val="178B1676"/>
    <w:rsid w:val="178E7A6B"/>
    <w:rsid w:val="17AE1F31"/>
    <w:rsid w:val="17AF25DF"/>
    <w:rsid w:val="17AF3362"/>
    <w:rsid w:val="17B31280"/>
    <w:rsid w:val="17B73663"/>
    <w:rsid w:val="17B77E97"/>
    <w:rsid w:val="17C0632A"/>
    <w:rsid w:val="17E154F1"/>
    <w:rsid w:val="18012112"/>
    <w:rsid w:val="18110FDC"/>
    <w:rsid w:val="182D7E64"/>
    <w:rsid w:val="183323C1"/>
    <w:rsid w:val="18345169"/>
    <w:rsid w:val="1849140C"/>
    <w:rsid w:val="1855363A"/>
    <w:rsid w:val="18554C93"/>
    <w:rsid w:val="187C4768"/>
    <w:rsid w:val="187C7565"/>
    <w:rsid w:val="188B3FAB"/>
    <w:rsid w:val="18926C1F"/>
    <w:rsid w:val="1894050E"/>
    <w:rsid w:val="18954511"/>
    <w:rsid w:val="18A02378"/>
    <w:rsid w:val="18A24C56"/>
    <w:rsid w:val="18AD2173"/>
    <w:rsid w:val="18AE6CD8"/>
    <w:rsid w:val="18B30C10"/>
    <w:rsid w:val="18B473B2"/>
    <w:rsid w:val="18C575E1"/>
    <w:rsid w:val="18D06E6E"/>
    <w:rsid w:val="18D324B9"/>
    <w:rsid w:val="18E4321D"/>
    <w:rsid w:val="18E763B8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2D2EE4"/>
    <w:rsid w:val="193823BE"/>
    <w:rsid w:val="193E136C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9D5D64"/>
    <w:rsid w:val="19AE61A3"/>
    <w:rsid w:val="19B56271"/>
    <w:rsid w:val="19BA5480"/>
    <w:rsid w:val="19BD0194"/>
    <w:rsid w:val="19CA7E08"/>
    <w:rsid w:val="19E47614"/>
    <w:rsid w:val="19E63EE2"/>
    <w:rsid w:val="19ED1648"/>
    <w:rsid w:val="19FE618D"/>
    <w:rsid w:val="1A104054"/>
    <w:rsid w:val="1A1A3838"/>
    <w:rsid w:val="1A2961BF"/>
    <w:rsid w:val="1A3146DE"/>
    <w:rsid w:val="1A335CC9"/>
    <w:rsid w:val="1A3629DF"/>
    <w:rsid w:val="1A3A0D56"/>
    <w:rsid w:val="1A3B10BB"/>
    <w:rsid w:val="1A435AA1"/>
    <w:rsid w:val="1A4B7F28"/>
    <w:rsid w:val="1A4E66DC"/>
    <w:rsid w:val="1A532330"/>
    <w:rsid w:val="1A5B6AEF"/>
    <w:rsid w:val="1A6A3ACC"/>
    <w:rsid w:val="1A6F2C55"/>
    <w:rsid w:val="1A752FEC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1301CD"/>
    <w:rsid w:val="1B1640C9"/>
    <w:rsid w:val="1B1C4D29"/>
    <w:rsid w:val="1B1E37E8"/>
    <w:rsid w:val="1B2054C4"/>
    <w:rsid w:val="1B3021FC"/>
    <w:rsid w:val="1B4000C1"/>
    <w:rsid w:val="1B433445"/>
    <w:rsid w:val="1B494FD0"/>
    <w:rsid w:val="1B497B7A"/>
    <w:rsid w:val="1B4C57EB"/>
    <w:rsid w:val="1B516CA5"/>
    <w:rsid w:val="1B525455"/>
    <w:rsid w:val="1B635F71"/>
    <w:rsid w:val="1B66585D"/>
    <w:rsid w:val="1B773FE4"/>
    <w:rsid w:val="1B7A21CE"/>
    <w:rsid w:val="1B982D24"/>
    <w:rsid w:val="1B9E2908"/>
    <w:rsid w:val="1BB235FD"/>
    <w:rsid w:val="1BB4307A"/>
    <w:rsid w:val="1BC1628A"/>
    <w:rsid w:val="1BCC0DEA"/>
    <w:rsid w:val="1BCF17FF"/>
    <w:rsid w:val="1BDA4026"/>
    <w:rsid w:val="1BFD167E"/>
    <w:rsid w:val="1BFD6F6E"/>
    <w:rsid w:val="1C071B9A"/>
    <w:rsid w:val="1C0855F5"/>
    <w:rsid w:val="1C0B258C"/>
    <w:rsid w:val="1C1423C0"/>
    <w:rsid w:val="1C234DF1"/>
    <w:rsid w:val="1C275D99"/>
    <w:rsid w:val="1C2D105F"/>
    <w:rsid w:val="1C332F1E"/>
    <w:rsid w:val="1C3D55BC"/>
    <w:rsid w:val="1C42333D"/>
    <w:rsid w:val="1C5662B4"/>
    <w:rsid w:val="1C6E1C1A"/>
    <w:rsid w:val="1C70222D"/>
    <w:rsid w:val="1C7F77ED"/>
    <w:rsid w:val="1C8432AE"/>
    <w:rsid w:val="1C8C54CA"/>
    <w:rsid w:val="1C8D7B79"/>
    <w:rsid w:val="1C9D2311"/>
    <w:rsid w:val="1CA70E4E"/>
    <w:rsid w:val="1CA71845"/>
    <w:rsid w:val="1CAF2574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33A2D"/>
    <w:rsid w:val="1D141340"/>
    <w:rsid w:val="1D196CB1"/>
    <w:rsid w:val="1D23178A"/>
    <w:rsid w:val="1D251119"/>
    <w:rsid w:val="1D3E15EC"/>
    <w:rsid w:val="1D4D5CD3"/>
    <w:rsid w:val="1D5A3F4C"/>
    <w:rsid w:val="1D6B273C"/>
    <w:rsid w:val="1D6C2FB9"/>
    <w:rsid w:val="1D707149"/>
    <w:rsid w:val="1D790BB2"/>
    <w:rsid w:val="1D7F37B0"/>
    <w:rsid w:val="1D885B1E"/>
    <w:rsid w:val="1D8E6241"/>
    <w:rsid w:val="1DA5015E"/>
    <w:rsid w:val="1DAA7589"/>
    <w:rsid w:val="1DB06039"/>
    <w:rsid w:val="1DBF2276"/>
    <w:rsid w:val="1DC640CC"/>
    <w:rsid w:val="1DCB4AA3"/>
    <w:rsid w:val="1DD360C1"/>
    <w:rsid w:val="1DD679C7"/>
    <w:rsid w:val="1DDA204F"/>
    <w:rsid w:val="1E004E74"/>
    <w:rsid w:val="1E024F75"/>
    <w:rsid w:val="1E0742EA"/>
    <w:rsid w:val="1E0D0FBE"/>
    <w:rsid w:val="1E1201CA"/>
    <w:rsid w:val="1E1E4F79"/>
    <w:rsid w:val="1E314DE2"/>
    <w:rsid w:val="1E3173A3"/>
    <w:rsid w:val="1E325967"/>
    <w:rsid w:val="1E326CB4"/>
    <w:rsid w:val="1E37428D"/>
    <w:rsid w:val="1E4531BB"/>
    <w:rsid w:val="1E516FF1"/>
    <w:rsid w:val="1E525538"/>
    <w:rsid w:val="1E544C56"/>
    <w:rsid w:val="1E6029D2"/>
    <w:rsid w:val="1E6A05C6"/>
    <w:rsid w:val="1E8C5396"/>
    <w:rsid w:val="1E8C684A"/>
    <w:rsid w:val="1E8E096D"/>
    <w:rsid w:val="1EC2624D"/>
    <w:rsid w:val="1EDA6251"/>
    <w:rsid w:val="1EE43830"/>
    <w:rsid w:val="1EEC1A8C"/>
    <w:rsid w:val="1EF01B09"/>
    <w:rsid w:val="1EF94842"/>
    <w:rsid w:val="1EFA3C38"/>
    <w:rsid w:val="1F040C82"/>
    <w:rsid w:val="1F046A99"/>
    <w:rsid w:val="1F12547A"/>
    <w:rsid w:val="1F1537FB"/>
    <w:rsid w:val="1F1B16FC"/>
    <w:rsid w:val="1F1D3483"/>
    <w:rsid w:val="1F257CB7"/>
    <w:rsid w:val="1F330FB3"/>
    <w:rsid w:val="1F346EF3"/>
    <w:rsid w:val="1F365FA2"/>
    <w:rsid w:val="1F3D6353"/>
    <w:rsid w:val="1F5D1A52"/>
    <w:rsid w:val="1F607F6A"/>
    <w:rsid w:val="1F71069C"/>
    <w:rsid w:val="1F7B59FE"/>
    <w:rsid w:val="1F84003F"/>
    <w:rsid w:val="1F8C050C"/>
    <w:rsid w:val="1F90555B"/>
    <w:rsid w:val="1F920200"/>
    <w:rsid w:val="1F9C71E1"/>
    <w:rsid w:val="1FAA42F1"/>
    <w:rsid w:val="1FAA65AA"/>
    <w:rsid w:val="1FAC7134"/>
    <w:rsid w:val="1FAD22CA"/>
    <w:rsid w:val="1FBC14ED"/>
    <w:rsid w:val="1FC4420C"/>
    <w:rsid w:val="1FC750D4"/>
    <w:rsid w:val="1FCA4EB5"/>
    <w:rsid w:val="1FD360CA"/>
    <w:rsid w:val="1FD553D6"/>
    <w:rsid w:val="1FD620C2"/>
    <w:rsid w:val="1FD77A55"/>
    <w:rsid w:val="1FE04D8E"/>
    <w:rsid w:val="1FE16BA6"/>
    <w:rsid w:val="1FF348E6"/>
    <w:rsid w:val="20014A97"/>
    <w:rsid w:val="20111949"/>
    <w:rsid w:val="20176DFC"/>
    <w:rsid w:val="20231909"/>
    <w:rsid w:val="203211B0"/>
    <w:rsid w:val="203D4899"/>
    <w:rsid w:val="203E5DA7"/>
    <w:rsid w:val="204746CE"/>
    <w:rsid w:val="20506737"/>
    <w:rsid w:val="205F728B"/>
    <w:rsid w:val="20600DEA"/>
    <w:rsid w:val="20684668"/>
    <w:rsid w:val="207226F6"/>
    <w:rsid w:val="207A2E7F"/>
    <w:rsid w:val="208707B3"/>
    <w:rsid w:val="208760CF"/>
    <w:rsid w:val="20895274"/>
    <w:rsid w:val="20A51BD6"/>
    <w:rsid w:val="20A7251B"/>
    <w:rsid w:val="20B4194E"/>
    <w:rsid w:val="20B44D1E"/>
    <w:rsid w:val="20B56069"/>
    <w:rsid w:val="20B91FE3"/>
    <w:rsid w:val="20BD3A98"/>
    <w:rsid w:val="20C20786"/>
    <w:rsid w:val="20CE7090"/>
    <w:rsid w:val="20EA375E"/>
    <w:rsid w:val="20FC2382"/>
    <w:rsid w:val="210466A8"/>
    <w:rsid w:val="21046DB7"/>
    <w:rsid w:val="21111EDC"/>
    <w:rsid w:val="21126E9B"/>
    <w:rsid w:val="21147BCC"/>
    <w:rsid w:val="21266A5C"/>
    <w:rsid w:val="213A47C0"/>
    <w:rsid w:val="213A6DE5"/>
    <w:rsid w:val="214D2237"/>
    <w:rsid w:val="214D355A"/>
    <w:rsid w:val="215F1C47"/>
    <w:rsid w:val="21603C26"/>
    <w:rsid w:val="21641831"/>
    <w:rsid w:val="21665A9D"/>
    <w:rsid w:val="217766CF"/>
    <w:rsid w:val="217B0F40"/>
    <w:rsid w:val="218164F0"/>
    <w:rsid w:val="218727B6"/>
    <w:rsid w:val="219F3A06"/>
    <w:rsid w:val="21A57B92"/>
    <w:rsid w:val="21AA36F4"/>
    <w:rsid w:val="21B500C8"/>
    <w:rsid w:val="21BF4CC5"/>
    <w:rsid w:val="21CC6EAF"/>
    <w:rsid w:val="21CE0538"/>
    <w:rsid w:val="21CE1FE0"/>
    <w:rsid w:val="21D5451D"/>
    <w:rsid w:val="21D66DD2"/>
    <w:rsid w:val="21DA30A0"/>
    <w:rsid w:val="21ED1832"/>
    <w:rsid w:val="21F12B69"/>
    <w:rsid w:val="21F81290"/>
    <w:rsid w:val="21FF465C"/>
    <w:rsid w:val="2213549D"/>
    <w:rsid w:val="2228666B"/>
    <w:rsid w:val="223533C3"/>
    <w:rsid w:val="2248703F"/>
    <w:rsid w:val="224E6139"/>
    <w:rsid w:val="226F298F"/>
    <w:rsid w:val="22815B40"/>
    <w:rsid w:val="228E2171"/>
    <w:rsid w:val="228E6713"/>
    <w:rsid w:val="22947723"/>
    <w:rsid w:val="229C26C2"/>
    <w:rsid w:val="229F1EE1"/>
    <w:rsid w:val="22A12387"/>
    <w:rsid w:val="22B25385"/>
    <w:rsid w:val="22B81024"/>
    <w:rsid w:val="22BA387D"/>
    <w:rsid w:val="22C57EBB"/>
    <w:rsid w:val="22CF0F38"/>
    <w:rsid w:val="22D722F4"/>
    <w:rsid w:val="22DC081C"/>
    <w:rsid w:val="22DE784D"/>
    <w:rsid w:val="22DF47CF"/>
    <w:rsid w:val="22FF6A81"/>
    <w:rsid w:val="230961F8"/>
    <w:rsid w:val="23105704"/>
    <w:rsid w:val="231D7778"/>
    <w:rsid w:val="23274A15"/>
    <w:rsid w:val="23302DAF"/>
    <w:rsid w:val="233A2ECD"/>
    <w:rsid w:val="233D4611"/>
    <w:rsid w:val="23423973"/>
    <w:rsid w:val="23482EEF"/>
    <w:rsid w:val="235F6E08"/>
    <w:rsid w:val="23643C8E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23767"/>
    <w:rsid w:val="23AA4AC5"/>
    <w:rsid w:val="23B73818"/>
    <w:rsid w:val="23BF21CD"/>
    <w:rsid w:val="23C028B7"/>
    <w:rsid w:val="23D3110A"/>
    <w:rsid w:val="23D74548"/>
    <w:rsid w:val="23DD68FD"/>
    <w:rsid w:val="23E26A49"/>
    <w:rsid w:val="23FA0B3C"/>
    <w:rsid w:val="23FB0B17"/>
    <w:rsid w:val="23FC3316"/>
    <w:rsid w:val="24092C7B"/>
    <w:rsid w:val="240D04BE"/>
    <w:rsid w:val="24176946"/>
    <w:rsid w:val="242D4168"/>
    <w:rsid w:val="24332AB0"/>
    <w:rsid w:val="24334AC7"/>
    <w:rsid w:val="2436396B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9E6AF6"/>
    <w:rsid w:val="24A04498"/>
    <w:rsid w:val="24B65F0C"/>
    <w:rsid w:val="24C77A10"/>
    <w:rsid w:val="24CC3E87"/>
    <w:rsid w:val="24CC48ED"/>
    <w:rsid w:val="24CF3471"/>
    <w:rsid w:val="24D67678"/>
    <w:rsid w:val="24D9609E"/>
    <w:rsid w:val="24E52C95"/>
    <w:rsid w:val="24EA7358"/>
    <w:rsid w:val="24F363FF"/>
    <w:rsid w:val="24F5283A"/>
    <w:rsid w:val="24FC660E"/>
    <w:rsid w:val="24FD463A"/>
    <w:rsid w:val="250075EE"/>
    <w:rsid w:val="25042D5D"/>
    <w:rsid w:val="251B53D9"/>
    <w:rsid w:val="251F746E"/>
    <w:rsid w:val="25212C32"/>
    <w:rsid w:val="2539485F"/>
    <w:rsid w:val="253C6990"/>
    <w:rsid w:val="25483D97"/>
    <w:rsid w:val="254C5ABB"/>
    <w:rsid w:val="255821DB"/>
    <w:rsid w:val="255F47F5"/>
    <w:rsid w:val="2567002B"/>
    <w:rsid w:val="25700B5D"/>
    <w:rsid w:val="257260E8"/>
    <w:rsid w:val="25741EC3"/>
    <w:rsid w:val="25807B05"/>
    <w:rsid w:val="25853B30"/>
    <w:rsid w:val="25861939"/>
    <w:rsid w:val="25861A7A"/>
    <w:rsid w:val="258966F9"/>
    <w:rsid w:val="25910727"/>
    <w:rsid w:val="259759F7"/>
    <w:rsid w:val="25A12702"/>
    <w:rsid w:val="25AE0DB5"/>
    <w:rsid w:val="25AF1BF7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ED20F1"/>
    <w:rsid w:val="25F97859"/>
    <w:rsid w:val="25FB0BCE"/>
    <w:rsid w:val="25FC50DE"/>
    <w:rsid w:val="26016178"/>
    <w:rsid w:val="260A429C"/>
    <w:rsid w:val="261362B6"/>
    <w:rsid w:val="262632D3"/>
    <w:rsid w:val="262762DA"/>
    <w:rsid w:val="26307B70"/>
    <w:rsid w:val="26363AEB"/>
    <w:rsid w:val="26385E8A"/>
    <w:rsid w:val="263F6809"/>
    <w:rsid w:val="26526814"/>
    <w:rsid w:val="265F0407"/>
    <w:rsid w:val="26635D23"/>
    <w:rsid w:val="267A6873"/>
    <w:rsid w:val="267F0D8D"/>
    <w:rsid w:val="26897030"/>
    <w:rsid w:val="26951BEF"/>
    <w:rsid w:val="269B7AAF"/>
    <w:rsid w:val="269D6AE5"/>
    <w:rsid w:val="26A633F3"/>
    <w:rsid w:val="26B70CF0"/>
    <w:rsid w:val="26BC47CC"/>
    <w:rsid w:val="26C80C5B"/>
    <w:rsid w:val="26DC1277"/>
    <w:rsid w:val="26DC25E9"/>
    <w:rsid w:val="26E61439"/>
    <w:rsid w:val="26ED3FAA"/>
    <w:rsid w:val="26F62AF5"/>
    <w:rsid w:val="27001909"/>
    <w:rsid w:val="27082C6B"/>
    <w:rsid w:val="27083FF7"/>
    <w:rsid w:val="270B603D"/>
    <w:rsid w:val="271870C2"/>
    <w:rsid w:val="2719477C"/>
    <w:rsid w:val="27216E8D"/>
    <w:rsid w:val="27220ADA"/>
    <w:rsid w:val="273607C0"/>
    <w:rsid w:val="274416B7"/>
    <w:rsid w:val="274572A5"/>
    <w:rsid w:val="27527226"/>
    <w:rsid w:val="27627646"/>
    <w:rsid w:val="276720A3"/>
    <w:rsid w:val="276A3AAF"/>
    <w:rsid w:val="27757D4B"/>
    <w:rsid w:val="278968AC"/>
    <w:rsid w:val="27974EA1"/>
    <w:rsid w:val="27B52D9B"/>
    <w:rsid w:val="27C77BBC"/>
    <w:rsid w:val="27C932AB"/>
    <w:rsid w:val="27CD11D7"/>
    <w:rsid w:val="27DE7716"/>
    <w:rsid w:val="27E80759"/>
    <w:rsid w:val="280823A4"/>
    <w:rsid w:val="280E65D3"/>
    <w:rsid w:val="28210959"/>
    <w:rsid w:val="2822268F"/>
    <w:rsid w:val="28330365"/>
    <w:rsid w:val="28397603"/>
    <w:rsid w:val="283E1ABA"/>
    <w:rsid w:val="284855E9"/>
    <w:rsid w:val="28571BCE"/>
    <w:rsid w:val="28650375"/>
    <w:rsid w:val="286640ED"/>
    <w:rsid w:val="286C10C3"/>
    <w:rsid w:val="28862F2E"/>
    <w:rsid w:val="28874853"/>
    <w:rsid w:val="28880258"/>
    <w:rsid w:val="288C0DA8"/>
    <w:rsid w:val="289A7E2D"/>
    <w:rsid w:val="289C36AD"/>
    <w:rsid w:val="289D5565"/>
    <w:rsid w:val="28A511F8"/>
    <w:rsid w:val="28AA2B5E"/>
    <w:rsid w:val="28B07F21"/>
    <w:rsid w:val="28B91883"/>
    <w:rsid w:val="28DB6325"/>
    <w:rsid w:val="28EC2844"/>
    <w:rsid w:val="28F25980"/>
    <w:rsid w:val="28F72937"/>
    <w:rsid w:val="28FB76FF"/>
    <w:rsid w:val="29017F38"/>
    <w:rsid w:val="29031DD5"/>
    <w:rsid w:val="29032A64"/>
    <w:rsid w:val="29043603"/>
    <w:rsid w:val="2905732F"/>
    <w:rsid w:val="290D6316"/>
    <w:rsid w:val="29104DBC"/>
    <w:rsid w:val="29120709"/>
    <w:rsid w:val="291309CF"/>
    <w:rsid w:val="29131BB0"/>
    <w:rsid w:val="2917018F"/>
    <w:rsid w:val="291728FF"/>
    <w:rsid w:val="29257B04"/>
    <w:rsid w:val="29257BD4"/>
    <w:rsid w:val="292C3C36"/>
    <w:rsid w:val="29305EB0"/>
    <w:rsid w:val="29315058"/>
    <w:rsid w:val="29333C20"/>
    <w:rsid w:val="29491A44"/>
    <w:rsid w:val="29503844"/>
    <w:rsid w:val="29565F0F"/>
    <w:rsid w:val="29567250"/>
    <w:rsid w:val="296014F1"/>
    <w:rsid w:val="29605648"/>
    <w:rsid w:val="29612606"/>
    <w:rsid w:val="2971573E"/>
    <w:rsid w:val="297356C8"/>
    <w:rsid w:val="29833209"/>
    <w:rsid w:val="29851629"/>
    <w:rsid w:val="298635C7"/>
    <w:rsid w:val="299F0839"/>
    <w:rsid w:val="29AB3E90"/>
    <w:rsid w:val="29AC3D81"/>
    <w:rsid w:val="29AE5D4B"/>
    <w:rsid w:val="29AE7AF9"/>
    <w:rsid w:val="29AF73CD"/>
    <w:rsid w:val="29B50E88"/>
    <w:rsid w:val="29B570DA"/>
    <w:rsid w:val="29C63715"/>
    <w:rsid w:val="29C84C30"/>
    <w:rsid w:val="29CC0D95"/>
    <w:rsid w:val="29D34641"/>
    <w:rsid w:val="29D7369E"/>
    <w:rsid w:val="29D86924"/>
    <w:rsid w:val="29DF1E75"/>
    <w:rsid w:val="29F06277"/>
    <w:rsid w:val="29F30913"/>
    <w:rsid w:val="29F94919"/>
    <w:rsid w:val="2A0911D4"/>
    <w:rsid w:val="2A107348"/>
    <w:rsid w:val="2A1561E4"/>
    <w:rsid w:val="2A224043"/>
    <w:rsid w:val="2A3576B1"/>
    <w:rsid w:val="2A363B2C"/>
    <w:rsid w:val="2A52255C"/>
    <w:rsid w:val="2A63337B"/>
    <w:rsid w:val="2A74767B"/>
    <w:rsid w:val="2A8154C1"/>
    <w:rsid w:val="2A824904"/>
    <w:rsid w:val="2AB207DD"/>
    <w:rsid w:val="2ABE3D6C"/>
    <w:rsid w:val="2AC75CEF"/>
    <w:rsid w:val="2AD356E3"/>
    <w:rsid w:val="2AD36E65"/>
    <w:rsid w:val="2AD6257E"/>
    <w:rsid w:val="2ADA64BC"/>
    <w:rsid w:val="2AE260F9"/>
    <w:rsid w:val="2AED2D8F"/>
    <w:rsid w:val="2AF06BCC"/>
    <w:rsid w:val="2AF23684"/>
    <w:rsid w:val="2B011EB4"/>
    <w:rsid w:val="2B062413"/>
    <w:rsid w:val="2B0C39C8"/>
    <w:rsid w:val="2B0C62F2"/>
    <w:rsid w:val="2B1B38D1"/>
    <w:rsid w:val="2B287437"/>
    <w:rsid w:val="2B2B5BD2"/>
    <w:rsid w:val="2B375A49"/>
    <w:rsid w:val="2B3C5791"/>
    <w:rsid w:val="2B3F259D"/>
    <w:rsid w:val="2B536B47"/>
    <w:rsid w:val="2B555CFD"/>
    <w:rsid w:val="2B5841C1"/>
    <w:rsid w:val="2B5D5D69"/>
    <w:rsid w:val="2B683408"/>
    <w:rsid w:val="2B724B56"/>
    <w:rsid w:val="2B7A308E"/>
    <w:rsid w:val="2B7C6998"/>
    <w:rsid w:val="2B7D01D1"/>
    <w:rsid w:val="2B8051DB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11973"/>
    <w:rsid w:val="2BE22B10"/>
    <w:rsid w:val="2BE710D9"/>
    <w:rsid w:val="2BED77E9"/>
    <w:rsid w:val="2BEE207E"/>
    <w:rsid w:val="2BF66DE9"/>
    <w:rsid w:val="2BFC063C"/>
    <w:rsid w:val="2C137B82"/>
    <w:rsid w:val="2C234790"/>
    <w:rsid w:val="2C280C27"/>
    <w:rsid w:val="2C2A71DF"/>
    <w:rsid w:val="2C32480B"/>
    <w:rsid w:val="2C37112D"/>
    <w:rsid w:val="2C40466F"/>
    <w:rsid w:val="2C466ABC"/>
    <w:rsid w:val="2C591846"/>
    <w:rsid w:val="2C640943"/>
    <w:rsid w:val="2C743253"/>
    <w:rsid w:val="2C761765"/>
    <w:rsid w:val="2C8132A3"/>
    <w:rsid w:val="2C9D6B7B"/>
    <w:rsid w:val="2CA05BB2"/>
    <w:rsid w:val="2CA55717"/>
    <w:rsid w:val="2CA814B4"/>
    <w:rsid w:val="2CCA7B2C"/>
    <w:rsid w:val="2CCC4CA1"/>
    <w:rsid w:val="2CCE2164"/>
    <w:rsid w:val="2CD213AB"/>
    <w:rsid w:val="2CD76DDC"/>
    <w:rsid w:val="2CF36009"/>
    <w:rsid w:val="2CF42143"/>
    <w:rsid w:val="2CF421B6"/>
    <w:rsid w:val="2CF717B7"/>
    <w:rsid w:val="2CF8042F"/>
    <w:rsid w:val="2CFB7349"/>
    <w:rsid w:val="2CFF066C"/>
    <w:rsid w:val="2D021B5F"/>
    <w:rsid w:val="2D0A2BB6"/>
    <w:rsid w:val="2D2C0E66"/>
    <w:rsid w:val="2D336F63"/>
    <w:rsid w:val="2D3E2CAF"/>
    <w:rsid w:val="2D5204FD"/>
    <w:rsid w:val="2D5A5CED"/>
    <w:rsid w:val="2D612B18"/>
    <w:rsid w:val="2D675D83"/>
    <w:rsid w:val="2D7373F5"/>
    <w:rsid w:val="2D7D676F"/>
    <w:rsid w:val="2D850B71"/>
    <w:rsid w:val="2D897C8D"/>
    <w:rsid w:val="2D8F1F85"/>
    <w:rsid w:val="2D8F31FA"/>
    <w:rsid w:val="2D9467B6"/>
    <w:rsid w:val="2DA218E8"/>
    <w:rsid w:val="2DA952D9"/>
    <w:rsid w:val="2DB843CA"/>
    <w:rsid w:val="2DBC0253"/>
    <w:rsid w:val="2DBD005A"/>
    <w:rsid w:val="2DC87D0B"/>
    <w:rsid w:val="2DCD2FA3"/>
    <w:rsid w:val="2DCE4AC1"/>
    <w:rsid w:val="2DDF5E3D"/>
    <w:rsid w:val="2DE60EDD"/>
    <w:rsid w:val="2DF87A4B"/>
    <w:rsid w:val="2E04418C"/>
    <w:rsid w:val="2E0739F7"/>
    <w:rsid w:val="2E097FB3"/>
    <w:rsid w:val="2E110657"/>
    <w:rsid w:val="2E144D76"/>
    <w:rsid w:val="2E152667"/>
    <w:rsid w:val="2E204C18"/>
    <w:rsid w:val="2E3568A5"/>
    <w:rsid w:val="2E385BE3"/>
    <w:rsid w:val="2E405D27"/>
    <w:rsid w:val="2E482707"/>
    <w:rsid w:val="2E4D2234"/>
    <w:rsid w:val="2E4F5253"/>
    <w:rsid w:val="2E613308"/>
    <w:rsid w:val="2E731311"/>
    <w:rsid w:val="2E74204E"/>
    <w:rsid w:val="2E7D754C"/>
    <w:rsid w:val="2E864736"/>
    <w:rsid w:val="2E8752FE"/>
    <w:rsid w:val="2E913C85"/>
    <w:rsid w:val="2E97337B"/>
    <w:rsid w:val="2E98722B"/>
    <w:rsid w:val="2E9B4130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116522"/>
    <w:rsid w:val="2F1228D8"/>
    <w:rsid w:val="2F124686"/>
    <w:rsid w:val="2F152D51"/>
    <w:rsid w:val="2F221180"/>
    <w:rsid w:val="2F2909A6"/>
    <w:rsid w:val="2F3508FD"/>
    <w:rsid w:val="2F5C7FF7"/>
    <w:rsid w:val="2F61116A"/>
    <w:rsid w:val="2F6B03B0"/>
    <w:rsid w:val="2F805501"/>
    <w:rsid w:val="2F8C1E45"/>
    <w:rsid w:val="2F940B9B"/>
    <w:rsid w:val="2F99063B"/>
    <w:rsid w:val="2F9A3FBA"/>
    <w:rsid w:val="2F9D64E4"/>
    <w:rsid w:val="2FA7057C"/>
    <w:rsid w:val="2FAD2556"/>
    <w:rsid w:val="2FB965CA"/>
    <w:rsid w:val="2FBB4372"/>
    <w:rsid w:val="2FC11140"/>
    <w:rsid w:val="2FC11C09"/>
    <w:rsid w:val="2FC75471"/>
    <w:rsid w:val="2FD0737B"/>
    <w:rsid w:val="2FF05446"/>
    <w:rsid w:val="2FFA7D95"/>
    <w:rsid w:val="2FFE09C5"/>
    <w:rsid w:val="2FFE3AA5"/>
    <w:rsid w:val="30076380"/>
    <w:rsid w:val="300F0BC6"/>
    <w:rsid w:val="30123F89"/>
    <w:rsid w:val="30220FB6"/>
    <w:rsid w:val="303208EF"/>
    <w:rsid w:val="303625F7"/>
    <w:rsid w:val="303802F3"/>
    <w:rsid w:val="303C0F55"/>
    <w:rsid w:val="303F2F9B"/>
    <w:rsid w:val="304A036A"/>
    <w:rsid w:val="30536809"/>
    <w:rsid w:val="30587118"/>
    <w:rsid w:val="305E56A9"/>
    <w:rsid w:val="30607673"/>
    <w:rsid w:val="306E7FE2"/>
    <w:rsid w:val="30712820"/>
    <w:rsid w:val="307373A7"/>
    <w:rsid w:val="307B2ACA"/>
    <w:rsid w:val="307D14B4"/>
    <w:rsid w:val="30844F33"/>
    <w:rsid w:val="308635B3"/>
    <w:rsid w:val="308B70BE"/>
    <w:rsid w:val="3093313D"/>
    <w:rsid w:val="309C6ED5"/>
    <w:rsid w:val="30A52DCF"/>
    <w:rsid w:val="30A6611F"/>
    <w:rsid w:val="30AA605A"/>
    <w:rsid w:val="30BE1A54"/>
    <w:rsid w:val="30C85944"/>
    <w:rsid w:val="30C95B7C"/>
    <w:rsid w:val="30CA72FD"/>
    <w:rsid w:val="30CC7C33"/>
    <w:rsid w:val="30DA11D4"/>
    <w:rsid w:val="30EA4ECC"/>
    <w:rsid w:val="30EC5047"/>
    <w:rsid w:val="30FA1876"/>
    <w:rsid w:val="31002B14"/>
    <w:rsid w:val="31006C84"/>
    <w:rsid w:val="31191DB5"/>
    <w:rsid w:val="31277798"/>
    <w:rsid w:val="313A2695"/>
    <w:rsid w:val="31422D36"/>
    <w:rsid w:val="31466937"/>
    <w:rsid w:val="31476AD2"/>
    <w:rsid w:val="314F44B4"/>
    <w:rsid w:val="31567071"/>
    <w:rsid w:val="31570A76"/>
    <w:rsid w:val="316D3DF6"/>
    <w:rsid w:val="317672D7"/>
    <w:rsid w:val="317E6E7E"/>
    <w:rsid w:val="31805D1A"/>
    <w:rsid w:val="319B4E07"/>
    <w:rsid w:val="319C3B64"/>
    <w:rsid w:val="31A434B0"/>
    <w:rsid w:val="31A83080"/>
    <w:rsid w:val="31AB318C"/>
    <w:rsid w:val="31CC72D6"/>
    <w:rsid w:val="31D160E9"/>
    <w:rsid w:val="31E621E0"/>
    <w:rsid w:val="31F07DC0"/>
    <w:rsid w:val="31F85A80"/>
    <w:rsid w:val="32002EBC"/>
    <w:rsid w:val="320A5DFE"/>
    <w:rsid w:val="32284F44"/>
    <w:rsid w:val="323452F4"/>
    <w:rsid w:val="32495490"/>
    <w:rsid w:val="32545953"/>
    <w:rsid w:val="32572880"/>
    <w:rsid w:val="325D20BC"/>
    <w:rsid w:val="325D7DDA"/>
    <w:rsid w:val="326C7B06"/>
    <w:rsid w:val="3275041A"/>
    <w:rsid w:val="327B227C"/>
    <w:rsid w:val="32840F7B"/>
    <w:rsid w:val="32875AC4"/>
    <w:rsid w:val="32953D1F"/>
    <w:rsid w:val="3298142A"/>
    <w:rsid w:val="329D070B"/>
    <w:rsid w:val="32AA11F9"/>
    <w:rsid w:val="32BB2201"/>
    <w:rsid w:val="32C2760B"/>
    <w:rsid w:val="32D2756B"/>
    <w:rsid w:val="32D3647F"/>
    <w:rsid w:val="32E62085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41620D"/>
    <w:rsid w:val="33450451"/>
    <w:rsid w:val="336E0046"/>
    <w:rsid w:val="33770F5C"/>
    <w:rsid w:val="3377170C"/>
    <w:rsid w:val="33776B01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6FB"/>
    <w:rsid w:val="342E1F62"/>
    <w:rsid w:val="34320ABC"/>
    <w:rsid w:val="343F10D3"/>
    <w:rsid w:val="344219DC"/>
    <w:rsid w:val="34505519"/>
    <w:rsid w:val="34586EEB"/>
    <w:rsid w:val="345C7D0F"/>
    <w:rsid w:val="34682EB0"/>
    <w:rsid w:val="34691784"/>
    <w:rsid w:val="34714987"/>
    <w:rsid w:val="34741DF5"/>
    <w:rsid w:val="347A0949"/>
    <w:rsid w:val="348C6C89"/>
    <w:rsid w:val="348D6930"/>
    <w:rsid w:val="34967B08"/>
    <w:rsid w:val="3497232E"/>
    <w:rsid w:val="349866E1"/>
    <w:rsid w:val="349F3702"/>
    <w:rsid w:val="34A44EE2"/>
    <w:rsid w:val="34AB23BB"/>
    <w:rsid w:val="34B34216"/>
    <w:rsid w:val="34BC1C5E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8350F8"/>
    <w:rsid w:val="358856A2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CD7903"/>
    <w:rsid w:val="35D332BF"/>
    <w:rsid w:val="35D33C71"/>
    <w:rsid w:val="35D8154A"/>
    <w:rsid w:val="35DE23D3"/>
    <w:rsid w:val="35E236AF"/>
    <w:rsid w:val="35F57F1B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B701E"/>
    <w:rsid w:val="366534D8"/>
    <w:rsid w:val="366D60BB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BB7D07"/>
    <w:rsid w:val="36C25338"/>
    <w:rsid w:val="36C42E8D"/>
    <w:rsid w:val="36D5116C"/>
    <w:rsid w:val="36D7419C"/>
    <w:rsid w:val="36DA565E"/>
    <w:rsid w:val="36E6103A"/>
    <w:rsid w:val="36F743FF"/>
    <w:rsid w:val="36FD5B2A"/>
    <w:rsid w:val="37037FE3"/>
    <w:rsid w:val="370451FC"/>
    <w:rsid w:val="371B49F9"/>
    <w:rsid w:val="371C554E"/>
    <w:rsid w:val="371F2322"/>
    <w:rsid w:val="37253524"/>
    <w:rsid w:val="372D2D0F"/>
    <w:rsid w:val="372E4081"/>
    <w:rsid w:val="373D22D7"/>
    <w:rsid w:val="375E479A"/>
    <w:rsid w:val="37643EED"/>
    <w:rsid w:val="376C6CB3"/>
    <w:rsid w:val="37724321"/>
    <w:rsid w:val="37841008"/>
    <w:rsid w:val="378A5CC4"/>
    <w:rsid w:val="378C0D4E"/>
    <w:rsid w:val="379A5CEE"/>
    <w:rsid w:val="379B2281"/>
    <w:rsid w:val="379C41AA"/>
    <w:rsid w:val="379E73FF"/>
    <w:rsid w:val="37A217BD"/>
    <w:rsid w:val="37A239BE"/>
    <w:rsid w:val="37AE28BD"/>
    <w:rsid w:val="37BB277C"/>
    <w:rsid w:val="37BE184F"/>
    <w:rsid w:val="37D03331"/>
    <w:rsid w:val="37EA213B"/>
    <w:rsid w:val="37EB6F48"/>
    <w:rsid w:val="37EB7CF5"/>
    <w:rsid w:val="37F335B9"/>
    <w:rsid w:val="37F559B9"/>
    <w:rsid w:val="38046C10"/>
    <w:rsid w:val="380551D6"/>
    <w:rsid w:val="38060035"/>
    <w:rsid w:val="38152550"/>
    <w:rsid w:val="38191DF5"/>
    <w:rsid w:val="38263ED7"/>
    <w:rsid w:val="384C0FDB"/>
    <w:rsid w:val="385050C5"/>
    <w:rsid w:val="38596FFD"/>
    <w:rsid w:val="385F30D1"/>
    <w:rsid w:val="387168C2"/>
    <w:rsid w:val="387A16AF"/>
    <w:rsid w:val="387C1B64"/>
    <w:rsid w:val="387E1547"/>
    <w:rsid w:val="388377E7"/>
    <w:rsid w:val="388A1731"/>
    <w:rsid w:val="388C54AA"/>
    <w:rsid w:val="389205E6"/>
    <w:rsid w:val="389A7D32"/>
    <w:rsid w:val="38B16CBE"/>
    <w:rsid w:val="38B52BE0"/>
    <w:rsid w:val="38B57157"/>
    <w:rsid w:val="38C31BC0"/>
    <w:rsid w:val="38C51B61"/>
    <w:rsid w:val="38CA5FD2"/>
    <w:rsid w:val="38D6668F"/>
    <w:rsid w:val="38E64746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976A3D"/>
    <w:rsid w:val="39A01365"/>
    <w:rsid w:val="39AC1223"/>
    <w:rsid w:val="39BE5AC6"/>
    <w:rsid w:val="39CE2A82"/>
    <w:rsid w:val="39D2248F"/>
    <w:rsid w:val="39D71739"/>
    <w:rsid w:val="39DD1AB2"/>
    <w:rsid w:val="39E02440"/>
    <w:rsid w:val="39E70133"/>
    <w:rsid w:val="3A00614F"/>
    <w:rsid w:val="3A137372"/>
    <w:rsid w:val="3A15519F"/>
    <w:rsid w:val="3A1759C6"/>
    <w:rsid w:val="3A2A1348"/>
    <w:rsid w:val="3A322CAE"/>
    <w:rsid w:val="3A426EED"/>
    <w:rsid w:val="3A5E2E76"/>
    <w:rsid w:val="3A781F97"/>
    <w:rsid w:val="3A8B2F4F"/>
    <w:rsid w:val="3A967CA5"/>
    <w:rsid w:val="3A9B00D9"/>
    <w:rsid w:val="3A9B4C23"/>
    <w:rsid w:val="3AA756E2"/>
    <w:rsid w:val="3AAD6350"/>
    <w:rsid w:val="3AAD766F"/>
    <w:rsid w:val="3AB330BB"/>
    <w:rsid w:val="3AB74C3E"/>
    <w:rsid w:val="3AC07B8A"/>
    <w:rsid w:val="3AD82916"/>
    <w:rsid w:val="3AE1138E"/>
    <w:rsid w:val="3AE15B5E"/>
    <w:rsid w:val="3AE60C5A"/>
    <w:rsid w:val="3AEB337C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F3675"/>
    <w:rsid w:val="3B8A320B"/>
    <w:rsid w:val="3B9064F1"/>
    <w:rsid w:val="3B92098E"/>
    <w:rsid w:val="3B9709DD"/>
    <w:rsid w:val="3B9A2FE6"/>
    <w:rsid w:val="3BAC74E4"/>
    <w:rsid w:val="3BAD39CD"/>
    <w:rsid w:val="3BB02F13"/>
    <w:rsid w:val="3BB25D4E"/>
    <w:rsid w:val="3BB70703"/>
    <w:rsid w:val="3BC8750B"/>
    <w:rsid w:val="3BC977FE"/>
    <w:rsid w:val="3BD95472"/>
    <w:rsid w:val="3BE86437"/>
    <w:rsid w:val="3BF67CCD"/>
    <w:rsid w:val="3BFC2946"/>
    <w:rsid w:val="3C075A5F"/>
    <w:rsid w:val="3C201C94"/>
    <w:rsid w:val="3C211F89"/>
    <w:rsid w:val="3C2E3246"/>
    <w:rsid w:val="3C2F31F1"/>
    <w:rsid w:val="3C300842"/>
    <w:rsid w:val="3C3D12BC"/>
    <w:rsid w:val="3C3E5C96"/>
    <w:rsid w:val="3C4D35C1"/>
    <w:rsid w:val="3C577C76"/>
    <w:rsid w:val="3C765065"/>
    <w:rsid w:val="3C773CCE"/>
    <w:rsid w:val="3C8115BE"/>
    <w:rsid w:val="3C8D7A42"/>
    <w:rsid w:val="3C92251C"/>
    <w:rsid w:val="3C941E1A"/>
    <w:rsid w:val="3CA00A25"/>
    <w:rsid w:val="3CA174DE"/>
    <w:rsid w:val="3CA612B4"/>
    <w:rsid w:val="3CA90471"/>
    <w:rsid w:val="3CB110F8"/>
    <w:rsid w:val="3CB11983"/>
    <w:rsid w:val="3CB21484"/>
    <w:rsid w:val="3CB44FCF"/>
    <w:rsid w:val="3CBE4B9E"/>
    <w:rsid w:val="3CC23CAF"/>
    <w:rsid w:val="3CC85966"/>
    <w:rsid w:val="3CCD5B6E"/>
    <w:rsid w:val="3CD016DD"/>
    <w:rsid w:val="3CE750D2"/>
    <w:rsid w:val="3CEC374F"/>
    <w:rsid w:val="3CF1608B"/>
    <w:rsid w:val="3CF52378"/>
    <w:rsid w:val="3D0E5556"/>
    <w:rsid w:val="3D133DE3"/>
    <w:rsid w:val="3D151158"/>
    <w:rsid w:val="3D1659BD"/>
    <w:rsid w:val="3D28305D"/>
    <w:rsid w:val="3D2D46F5"/>
    <w:rsid w:val="3D3319A2"/>
    <w:rsid w:val="3D383B83"/>
    <w:rsid w:val="3D4352B8"/>
    <w:rsid w:val="3D463ACA"/>
    <w:rsid w:val="3D4A6972"/>
    <w:rsid w:val="3D4B75B6"/>
    <w:rsid w:val="3D4C5207"/>
    <w:rsid w:val="3D521ACE"/>
    <w:rsid w:val="3D5F3FBE"/>
    <w:rsid w:val="3D692428"/>
    <w:rsid w:val="3D6B59A4"/>
    <w:rsid w:val="3D6F56D7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1921AB"/>
    <w:rsid w:val="3E2C40F7"/>
    <w:rsid w:val="3E3208A1"/>
    <w:rsid w:val="3E396B71"/>
    <w:rsid w:val="3E3D2DA2"/>
    <w:rsid w:val="3E452A7E"/>
    <w:rsid w:val="3E483C9B"/>
    <w:rsid w:val="3E524C0B"/>
    <w:rsid w:val="3E5720B6"/>
    <w:rsid w:val="3E5937ED"/>
    <w:rsid w:val="3E5C0B71"/>
    <w:rsid w:val="3E6327A1"/>
    <w:rsid w:val="3E693DBD"/>
    <w:rsid w:val="3E6F5C2E"/>
    <w:rsid w:val="3E774506"/>
    <w:rsid w:val="3E7F1E54"/>
    <w:rsid w:val="3E8E2510"/>
    <w:rsid w:val="3E900150"/>
    <w:rsid w:val="3E916CCD"/>
    <w:rsid w:val="3E9450B8"/>
    <w:rsid w:val="3E962C89"/>
    <w:rsid w:val="3EE4105F"/>
    <w:rsid w:val="3EE77A7D"/>
    <w:rsid w:val="3EE8648D"/>
    <w:rsid w:val="3EEF6792"/>
    <w:rsid w:val="3F095DDF"/>
    <w:rsid w:val="3F154F70"/>
    <w:rsid w:val="3F1F45FC"/>
    <w:rsid w:val="3F1F665E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4D3A11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B3122"/>
    <w:rsid w:val="3FA118A5"/>
    <w:rsid w:val="3FA563F6"/>
    <w:rsid w:val="3FAB719C"/>
    <w:rsid w:val="3FAC6431"/>
    <w:rsid w:val="3FAE412E"/>
    <w:rsid w:val="3FC8323B"/>
    <w:rsid w:val="3FDF34B0"/>
    <w:rsid w:val="3FE034BE"/>
    <w:rsid w:val="3FE9256C"/>
    <w:rsid w:val="3FEC6D2D"/>
    <w:rsid w:val="3FED6268"/>
    <w:rsid w:val="3FF451AE"/>
    <w:rsid w:val="3FFB1940"/>
    <w:rsid w:val="4000052B"/>
    <w:rsid w:val="400D6006"/>
    <w:rsid w:val="400E260D"/>
    <w:rsid w:val="40253166"/>
    <w:rsid w:val="40280651"/>
    <w:rsid w:val="402B55A8"/>
    <w:rsid w:val="403466BC"/>
    <w:rsid w:val="40401788"/>
    <w:rsid w:val="40422291"/>
    <w:rsid w:val="404D317A"/>
    <w:rsid w:val="40596638"/>
    <w:rsid w:val="40642868"/>
    <w:rsid w:val="40674785"/>
    <w:rsid w:val="40703FF6"/>
    <w:rsid w:val="4072249C"/>
    <w:rsid w:val="40744771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B1D5D"/>
    <w:rsid w:val="40D47A4D"/>
    <w:rsid w:val="40DE4616"/>
    <w:rsid w:val="40E243EE"/>
    <w:rsid w:val="410276A0"/>
    <w:rsid w:val="410B3A5E"/>
    <w:rsid w:val="41167B50"/>
    <w:rsid w:val="412511BE"/>
    <w:rsid w:val="41364AA2"/>
    <w:rsid w:val="413C4901"/>
    <w:rsid w:val="413C6BFB"/>
    <w:rsid w:val="413E093E"/>
    <w:rsid w:val="413F6DB1"/>
    <w:rsid w:val="414574B8"/>
    <w:rsid w:val="414E0E58"/>
    <w:rsid w:val="415417B6"/>
    <w:rsid w:val="41557D0E"/>
    <w:rsid w:val="41596145"/>
    <w:rsid w:val="415C4D17"/>
    <w:rsid w:val="415E7BFF"/>
    <w:rsid w:val="415F1179"/>
    <w:rsid w:val="41624B94"/>
    <w:rsid w:val="4165528C"/>
    <w:rsid w:val="416E4A03"/>
    <w:rsid w:val="416F7716"/>
    <w:rsid w:val="417C1E33"/>
    <w:rsid w:val="41836FD6"/>
    <w:rsid w:val="418A09F4"/>
    <w:rsid w:val="41A068E2"/>
    <w:rsid w:val="41AA325E"/>
    <w:rsid w:val="41AE281E"/>
    <w:rsid w:val="41B357BB"/>
    <w:rsid w:val="41BA35D0"/>
    <w:rsid w:val="41BD2C1A"/>
    <w:rsid w:val="41BE1F26"/>
    <w:rsid w:val="41C20014"/>
    <w:rsid w:val="41CE75E3"/>
    <w:rsid w:val="41DC38CA"/>
    <w:rsid w:val="41E62306"/>
    <w:rsid w:val="41E950DD"/>
    <w:rsid w:val="41FB36A0"/>
    <w:rsid w:val="41FC376B"/>
    <w:rsid w:val="420C2CFA"/>
    <w:rsid w:val="420E6F2F"/>
    <w:rsid w:val="420F482D"/>
    <w:rsid w:val="42100EF9"/>
    <w:rsid w:val="4222728F"/>
    <w:rsid w:val="42341081"/>
    <w:rsid w:val="42367B0F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B7A3B"/>
    <w:rsid w:val="427C4ACD"/>
    <w:rsid w:val="427C58DB"/>
    <w:rsid w:val="42830504"/>
    <w:rsid w:val="42880ABB"/>
    <w:rsid w:val="428C271A"/>
    <w:rsid w:val="42947A57"/>
    <w:rsid w:val="42975177"/>
    <w:rsid w:val="42A75C3F"/>
    <w:rsid w:val="42B76A4F"/>
    <w:rsid w:val="42B77F6E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42D8A"/>
    <w:rsid w:val="43056607"/>
    <w:rsid w:val="4313061A"/>
    <w:rsid w:val="431745FE"/>
    <w:rsid w:val="431D5002"/>
    <w:rsid w:val="43214A5F"/>
    <w:rsid w:val="43246E3E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A37B4B"/>
    <w:rsid w:val="43A504BA"/>
    <w:rsid w:val="43A51B15"/>
    <w:rsid w:val="43B05048"/>
    <w:rsid w:val="43C21DD2"/>
    <w:rsid w:val="43C37972"/>
    <w:rsid w:val="43C52FFD"/>
    <w:rsid w:val="43C705CD"/>
    <w:rsid w:val="43CA1850"/>
    <w:rsid w:val="43CB4450"/>
    <w:rsid w:val="43D33F58"/>
    <w:rsid w:val="43DE10B7"/>
    <w:rsid w:val="43E10085"/>
    <w:rsid w:val="43F038D4"/>
    <w:rsid w:val="43F13DEC"/>
    <w:rsid w:val="43F43450"/>
    <w:rsid w:val="43F53EEB"/>
    <w:rsid w:val="44114611"/>
    <w:rsid w:val="441775F9"/>
    <w:rsid w:val="441D0CE7"/>
    <w:rsid w:val="44242A3A"/>
    <w:rsid w:val="4433578A"/>
    <w:rsid w:val="443747A0"/>
    <w:rsid w:val="44514FD0"/>
    <w:rsid w:val="445A005D"/>
    <w:rsid w:val="445F2705"/>
    <w:rsid w:val="4465104C"/>
    <w:rsid w:val="44652D3F"/>
    <w:rsid w:val="446661AE"/>
    <w:rsid w:val="447B282D"/>
    <w:rsid w:val="447C0A67"/>
    <w:rsid w:val="449961D7"/>
    <w:rsid w:val="44A43B7B"/>
    <w:rsid w:val="44C0516D"/>
    <w:rsid w:val="44C10CF8"/>
    <w:rsid w:val="44C3308A"/>
    <w:rsid w:val="44C91833"/>
    <w:rsid w:val="44C97C06"/>
    <w:rsid w:val="44D11975"/>
    <w:rsid w:val="44D31C9D"/>
    <w:rsid w:val="44D520E5"/>
    <w:rsid w:val="44D5570A"/>
    <w:rsid w:val="44D80082"/>
    <w:rsid w:val="44E53A87"/>
    <w:rsid w:val="44EE3FA4"/>
    <w:rsid w:val="44FD59C0"/>
    <w:rsid w:val="450137F0"/>
    <w:rsid w:val="450C43C8"/>
    <w:rsid w:val="45153500"/>
    <w:rsid w:val="4527626C"/>
    <w:rsid w:val="45283E1A"/>
    <w:rsid w:val="452930DF"/>
    <w:rsid w:val="452C5C43"/>
    <w:rsid w:val="452F5563"/>
    <w:rsid w:val="453F0E4E"/>
    <w:rsid w:val="45446C5B"/>
    <w:rsid w:val="455D1410"/>
    <w:rsid w:val="455F33F6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007E6"/>
    <w:rsid w:val="45A801C9"/>
    <w:rsid w:val="45B0342E"/>
    <w:rsid w:val="45B539BE"/>
    <w:rsid w:val="45B866E7"/>
    <w:rsid w:val="45C078E0"/>
    <w:rsid w:val="45CD1B48"/>
    <w:rsid w:val="45E6017C"/>
    <w:rsid w:val="46062BF4"/>
    <w:rsid w:val="46135C2B"/>
    <w:rsid w:val="461E3226"/>
    <w:rsid w:val="461E795D"/>
    <w:rsid w:val="462A6302"/>
    <w:rsid w:val="46420831"/>
    <w:rsid w:val="464618F7"/>
    <w:rsid w:val="464919D5"/>
    <w:rsid w:val="464F33D4"/>
    <w:rsid w:val="46541213"/>
    <w:rsid w:val="465E33BE"/>
    <w:rsid w:val="468C3322"/>
    <w:rsid w:val="469C5EE4"/>
    <w:rsid w:val="469E6827"/>
    <w:rsid w:val="46A51950"/>
    <w:rsid w:val="46A85D30"/>
    <w:rsid w:val="46AB4B18"/>
    <w:rsid w:val="46B246F6"/>
    <w:rsid w:val="46B82501"/>
    <w:rsid w:val="46BA1434"/>
    <w:rsid w:val="46C87FF5"/>
    <w:rsid w:val="46CD323D"/>
    <w:rsid w:val="46EB783F"/>
    <w:rsid w:val="46EB7AE7"/>
    <w:rsid w:val="46ED536F"/>
    <w:rsid w:val="46F07072"/>
    <w:rsid w:val="470628CB"/>
    <w:rsid w:val="470E352E"/>
    <w:rsid w:val="47113B72"/>
    <w:rsid w:val="47151D49"/>
    <w:rsid w:val="47252FD3"/>
    <w:rsid w:val="472D0AE0"/>
    <w:rsid w:val="473236C0"/>
    <w:rsid w:val="47356E70"/>
    <w:rsid w:val="474433F3"/>
    <w:rsid w:val="47473012"/>
    <w:rsid w:val="474B6220"/>
    <w:rsid w:val="476725FC"/>
    <w:rsid w:val="47693934"/>
    <w:rsid w:val="47694C08"/>
    <w:rsid w:val="476F1D80"/>
    <w:rsid w:val="4770600E"/>
    <w:rsid w:val="4772184E"/>
    <w:rsid w:val="478A4254"/>
    <w:rsid w:val="479C0FB2"/>
    <w:rsid w:val="479F77CB"/>
    <w:rsid w:val="47A836C5"/>
    <w:rsid w:val="47A878A3"/>
    <w:rsid w:val="47C26134"/>
    <w:rsid w:val="47C865CD"/>
    <w:rsid w:val="47CD163B"/>
    <w:rsid w:val="47D6611B"/>
    <w:rsid w:val="47D7684C"/>
    <w:rsid w:val="47E6777F"/>
    <w:rsid w:val="47E82853"/>
    <w:rsid w:val="47EA3F9B"/>
    <w:rsid w:val="47F334B6"/>
    <w:rsid w:val="48012D7E"/>
    <w:rsid w:val="48104238"/>
    <w:rsid w:val="4811294A"/>
    <w:rsid w:val="48180627"/>
    <w:rsid w:val="481F5D65"/>
    <w:rsid w:val="48240939"/>
    <w:rsid w:val="482A0EE1"/>
    <w:rsid w:val="484F2050"/>
    <w:rsid w:val="4850571A"/>
    <w:rsid w:val="48557A9E"/>
    <w:rsid w:val="486F3910"/>
    <w:rsid w:val="48704C59"/>
    <w:rsid w:val="48711FC6"/>
    <w:rsid w:val="487D1CE7"/>
    <w:rsid w:val="487D5702"/>
    <w:rsid w:val="4893353F"/>
    <w:rsid w:val="489B5295"/>
    <w:rsid w:val="48A203D1"/>
    <w:rsid w:val="48A50DEC"/>
    <w:rsid w:val="48AD7360"/>
    <w:rsid w:val="48B3438D"/>
    <w:rsid w:val="48B54B95"/>
    <w:rsid w:val="48B6275D"/>
    <w:rsid w:val="48B64CF3"/>
    <w:rsid w:val="48C22BFF"/>
    <w:rsid w:val="48DE2BEF"/>
    <w:rsid w:val="48E0273C"/>
    <w:rsid w:val="48E1477D"/>
    <w:rsid w:val="48F62C5B"/>
    <w:rsid w:val="49064E04"/>
    <w:rsid w:val="49181F69"/>
    <w:rsid w:val="491C1EFA"/>
    <w:rsid w:val="49236FA0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60B3E"/>
    <w:rsid w:val="498703ED"/>
    <w:rsid w:val="498B5F16"/>
    <w:rsid w:val="499071B4"/>
    <w:rsid w:val="49916E11"/>
    <w:rsid w:val="499D7C02"/>
    <w:rsid w:val="49B754C5"/>
    <w:rsid w:val="49BA2521"/>
    <w:rsid w:val="49C03205"/>
    <w:rsid w:val="49C351F8"/>
    <w:rsid w:val="49CA7BE0"/>
    <w:rsid w:val="49CF5629"/>
    <w:rsid w:val="49D42B7A"/>
    <w:rsid w:val="49EC3FB3"/>
    <w:rsid w:val="49ED6F18"/>
    <w:rsid w:val="49F81949"/>
    <w:rsid w:val="49FB7E6B"/>
    <w:rsid w:val="4A0212C6"/>
    <w:rsid w:val="4A193D99"/>
    <w:rsid w:val="4A1952D3"/>
    <w:rsid w:val="4A1C33AB"/>
    <w:rsid w:val="4A2E22E6"/>
    <w:rsid w:val="4A370FED"/>
    <w:rsid w:val="4A4E7F54"/>
    <w:rsid w:val="4A537742"/>
    <w:rsid w:val="4A58343D"/>
    <w:rsid w:val="4A597F5F"/>
    <w:rsid w:val="4A5B281D"/>
    <w:rsid w:val="4A61647A"/>
    <w:rsid w:val="4A6D57B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9D0890"/>
    <w:rsid w:val="4AA21D66"/>
    <w:rsid w:val="4AAF1F1B"/>
    <w:rsid w:val="4AB45EE4"/>
    <w:rsid w:val="4ABC1315"/>
    <w:rsid w:val="4AC12FAB"/>
    <w:rsid w:val="4AC24D5B"/>
    <w:rsid w:val="4ACF73D8"/>
    <w:rsid w:val="4AD77089"/>
    <w:rsid w:val="4AD870BB"/>
    <w:rsid w:val="4ADC247C"/>
    <w:rsid w:val="4ADF3C78"/>
    <w:rsid w:val="4AE324B2"/>
    <w:rsid w:val="4AE478DC"/>
    <w:rsid w:val="4AEF0EBE"/>
    <w:rsid w:val="4AF95E58"/>
    <w:rsid w:val="4AFD1B3E"/>
    <w:rsid w:val="4AFD7D37"/>
    <w:rsid w:val="4AFE3BFC"/>
    <w:rsid w:val="4B0042F9"/>
    <w:rsid w:val="4B027D48"/>
    <w:rsid w:val="4B1067E7"/>
    <w:rsid w:val="4B110269"/>
    <w:rsid w:val="4B286BF9"/>
    <w:rsid w:val="4B2E6D15"/>
    <w:rsid w:val="4B3258E7"/>
    <w:rsid w:val="4B32779E"/>
    <w:rsid w:val="4B3D4790"/>
    <w:rsid w:val="4B3F661F"/>
    <w:rsid w:val="4B520D64"/>
    <w:rsid w:val="4B527A0F"/>
    <w:rsid w:val="4B533C05"/>
    <w:rsid w:val="4B7047B7"/>
    <w:rsid w:val="4B7C065B"/>
    <w:rsid w:val="4B7D5CB9"/>
    <w:rsid w:val="4B831B9C"/>
    <w:rsid w:val="4B935B85"/>
    <w:rsid w:val="4BAE2CD3"/>
    <w:rsid w:val="4BB41A2A"/>
    <w:rsid w:val="4BB43B87"/>
    <w:rsid w:val="4BB61F1C"/>
    <w:rsid w:val="4BB676D3"/>
    <w:rsid w:val="4BCE3AD9"/>
    <w:rsid w:val="4BD340F1"/>
    <w:rsid w:val="4BDC6E92"/>
    <w:rsid w:val="4BDE2DAA"/>
    <w:rsid w:val="4BEF7DD1"/>
    <w:rsid w:val="4BF0096C"/>
    <w:rsid w:val="4BFF56D9"/>
    <w:rsid w:val="4C0F5467"/>
    <w:rsid w:val="4C0F5709"/>
    <w:rsid w:val="4C150E22"/>
    <w:rsid w:val="4C2C2336"/>
    <w:rsid w:val="4C327CBE"/>
    <w:rsid w:val="4C380F71"/>
    <w:rsid w:val="4C393BE8"/>
    <w:rsid w:val="4C3E6CD0"/>
    <w:rsid w:val="4C581C06"/>
    <w:rsid w:val="4C5E0843"/>
    <w:rsid w:val="4C6A7458"/>
    <w:rsid w:val="4C6B3D7D"/>
    <w:rsid w:val="4C78758B"/>
    <w:rsid w:val="4C7A32D6"/>
    <w:rsid w:val="4C7E0BCB"/>
    <w:rsid w:val="4C80464B"/>
    <w:rsid w:val="4C832055"/>
    <w:rsid w:val="4C8A7AFA"/>
    <w:rsid w:val="4C8D6F31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E364DB"/>
    <w:rsid w:val="4CFD63FA"/>
    <w:rsid w:val="4CFD651E"/>
    <w:rsid w:val="4D0C68A3"/>
    <w:rsid w:val="4D0F566B"/>
    <w:rsid w:val="4D1473C4"/>
    <w:rsid w:val="4D1869E5"/>
    <w:rsid w:val="4D1B2F7F"/>
    <w:rsid w:val="4D2A4DD2"/>
    <w:rsid w:val="4D3400B0"/>
    <w:rsid w:val="4D3763FF"/>
    <w:rsid w:val="4D505868"/>
    <w:rsid w:val="4D640612"/>
    <w:rsid w:val="4D65200F"/>
    <w:rsid w:val="4D7809B4"/>
    <w:rsid w:val="4D82127E"/>
    <w:rsid w:val="4D8466D0"/>
    <w:rsid w:val="4D8C4EAE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A6DA2"/>
    <w:rsid w:val="4DEC2279"/>
    <w:rsid w:val="4DEF314D"/>
    <w:rsid w:val="4DFD6004"/>
    <w:rsid w:val="4E094A4F"/>
    <w:rsid w:val="4E0D09E3"/>
    <w:rsid w:val="4E0D2791"/>
    <w:rsid w:val="4E163B6E"/>
    <w:rsid w:val="4E2757D2"/>
    <w:rsid w:val="4E284869"/>
    <w:rsid w:val="4E304434"/>
    <w:rsid w:val="4E353A96"/>
    <w:rsid w:val="4E5D0E95"/>
    <w:rsid w:val="4E686795"/>
    <w:rsid w:val="4E790B8C"/>
    <w:rsid w:val="4E7A2AB2"/>
    <w:rsid w:val="4E983EB6"/>
    <w:rsid w:val="4EB90223"/>
    <w:rsid w:val="4EC62EE7"/>
    <w:rsid w:val="4EC910B4"/>
    <w:rsid w:val="4ECA060C"/>
    <w:rsid w:val="4ED447AB"/>
    <w:rsid w:val="4EE3082B"/>
    <w:rsid w:val="4EE92C3F"/>
    <w:rsid w:val="4EEE61BF"/>
    <w:rsid w:val="4EF676C9"/>
    <w:rsid w:val="4EFA4025"/>
    <w:rsid w:val="4F082599"/>
    <w:rsid w:val="4F097429"/>
    <w:rsid w:val="4F101EBF"/>
    <w:rsid w:val="4F122473"/>
    <w:rsid w:val="4F2B270D"/>
    <w:rsid w:val="4F2F6737"/>
    <w:rsid w:val="4F3957E4"/>
    <w:rsid w:val="4F455F5A"/>
    <w:rsid w:val="4F586F02"/>
    <w:rsid w:val="4F595629"/>
    <w:rsid w:val="4F5B1C5F"/>
    <w:rsid w:val="4F6B6FE2"/>
    <w:rsid w:val="4F6C70AA"/>
    <w:rsid w:val="4F734BD5"/>
    <w:rsid w:val="4F96525C"/>
    <w:rsid w:val="4F9B724B"/>
    <w:rsid w:val="4FA25886"/>
    <w:rsid w:val="4FA2649D"/>
    <w:rsid w:val="4FA76180"/>
    <w:rsid w:val="4FB23C0E"/>
    <w:rsid w:val="4FB304F8"/>
    <w:rsid w:val="4FB57784"/>
    <w:rsid w:val="4FB71DC9"/>
    <w:rsid w:val="4FBA3E6A"/>
    <w:rsid w:val="4FC55C9E"/>
    <w:rsid w:val="4FC71035"/>
    <w:rsid w:val="4FD92FD0"/>
    <w:rsid w:val="4FDB5EFD"/>
    <w:rsid w:val="4FF57879"/>
    <w:rsid w:val="4FFD5C59"/>
    <w:rsid w:val="500B0F52"/>
    <w:rsid w:val="501545CD"/>
    <w:rsid w:val="501B19BB"/>
    <w:rsid w:val="501D43DE"/>
    <w:rsid w:val="502C08F0"/>
    <w:rsid w:val="503B3160"/>
    <w:rsid w:val="50460189"/>
    <w:rsid w:val="5064435A"/>
    <w:rsid w:val="50646EAF"/>
    <w:rsid w:val="50673648"/>
    <w:rsid w:val="506A1CAF"/>
    <w:rsid w:val="506A555E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FB323B"/>
    <w:rsid w:val="50FE2867"/>
    <w:rsid w:val="510065DD"/>
    <w:rsid w:val="51052F54"/>
    <w:rsid w:val="510734C7"/>
    <w:rsid w:val="511107AA"/>
    <w:rsid w:val="51134562"/>
    <w:rsid w:val="51165A28"/>
    <w:rsid w:val="5125452D"/>
    <w:rsid w:val="51271DBC"/>
    <w:rsid w:val="51371FA8"/>
    <w:rsid w:val="51376861"/>
    <w:rsid w:val="51426BF5"/>
    <w:rsid w:val="514E559A"/>
    <w:rsid w:val="51524FB5"/>
    <w:rsid w:val="515406D7"/>
    <w:rsid w:val="51714DE5"/>
    <w:rsid w:val="517E2362"/>
    <w:rsid w:val="519422F6"/>
    <w:rsid w:val="51A706C8"/>
    <w:rsid w:val="51A76A58"/>
    <w:rsid w:val="51B33440"/>
    <w:rsid w:val="51B74F33"/>
    <w:rsid w:val="51C30BAA"/>
    <w:rsid w:val="51C6120B"/>
    <w:rsid w:val="51D23480"/>
    <w:rsid w:val="51D34212"/>
    <w:rsid w:val="51E746F5"/>
    <w:rsid w:val="51F53573"/>
    <w:rsid w:val="51FD107C"/>
    <w:rsid w:val="51FE704D"/>
    <w:rsid w:val="51FF4AE6"/>
    <w:rsid w:val="52132D03"/>
    <w:rsid w:val="52140A2F"/>
    <w:rsid w:val="521A7E5C"/>
    <w:rsid w:val="52214A37"/>
    <w:rsid w:val="523227C6"/>
    <w:rsid w:val="52374280"/>
    <w:rsid w:val="523B3B33"/>
    <w:rsid w:val="523C37A2"/>
    <w:rsid w:val="5241151F"/>
    <w:rsid w:val="52583F3C"/>
    <w:rsid w:val="525965E5"/>
    <w:rsid w:val="526E6D9F"/>
    <w:rsid w:val="52740F58"/>
    <w:rsid w:val="52744782"/>
    <w:rsid w:val="527B7B57"/>
    <w:rsid w:val="528331FB"/>
    <w:rsid w:val="528467AB"/>
    <w:rsid w:val="52967C7B"/>
    <w:rsid w:val="52A50716"/>
    <w:rsid w:val="52A91DB3"/>
    <w:rsid w:val="52A9603C"/>
    <w:rsid w:val="52AA040A"/>
    <w:rsid w:val="52B92EE7"/>
    <w:rsid w:val="52BF7DD2"/>
    <w:rsid w:val="52CA4B4C"/>
    <w:rsid w:val="52D3730D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9A770E"/>
    <w:rsid w:val="53A5521A"/>
    <w:rsid w:val="53A82043"/>
    <w:rsid w:val="53AC0356"/>
    <w:rsid w:val="53B9566B"/>
    <w:rsid w:val="53BF3FAB"/>
    <w:rsid w:val="53CF4C12"/>
    <w:rsid w:val="53D130B9"/>
    <w:rsid w:val="53D578AD"/>
    <w:rsid w:val="53E9619B"/>
    <w:rsid w:val="53EB6827"/>
    <w:rsid w:val="53EE7C48"/>
    <w:rsid w:val="53EF6DA5"/>
    <w:rsid w:val="53F20E1E"/>
    <w:rsid w:val="53F266B1"/>
    <w:rsid w:val="53F9492E"/>
    <w:rsid w:val="53FB308C"/>
    <w:rsid w:val="54012EE1"/>
    <w:rsid w:val="540A384B"/>
    <w:rsid w:val="540B0149"/>
    <w:rsid w:val="540C7047"/>
    <w:rsid w:val="541859EC"/>
    <w:rsid w:val="54205954"/>
    <w:rsid w:val="54293A98"/>
    <w:rsid w:val="542D4327"/>
    <w:rsid w:val="543211F5"/>
    <w:rsid w:val="5433442C"/>
    <w:rsid w:val="543811EB"/>
    <w:rsid w:val="543B1F78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55C3E"/>
    <w:rsid w:val="549C56B4"/>
    <w:rsid w:val="54AD45FC"/>
    <w:rsid w:val="54CB7828"/>
    <w:rsid w:val="54DB4AA8"/>
    <w:rsid w:val="54DC2EBD"/>
    <w:rsid w:val="54E56216"/>
    <w:rsid w:val="54E95B75"/>
    <w:rsid w:val="54ED2CFF"/>
    <w:rsid w:val="54F0031D"/>
    <w:rsid w:val="54F345EF"/>
    <w:rsid w:val="54F82388"/>
    <w:rsid w:val="5507293C"/>
    <w:rsid w:val="55171D5C"/>
    <w:rsid w:val="551C150B"/>
    <w:rsid w:val="552D5DF6"/>
    <w:rsid w:val="553D43E5"/>
    <w:rsid w:val="5540344C"/>
    <w:rsid w:val="55564ED4"/>
    <w:rsid w:val="555F5D4F"/>
    <w:rsid w:val="556C0F2E"/>
    <w:rsid w:val="55702FC7"/>
    <w:rsid w:val="55807CEC"/>
    <w:rsid w:val="559220A2"/>
    <w:rsid w:val="55946D25"/>
    <w:rsid w:val="559A0800"/>
    <w:rsid w:val="55A97E6D"/>
    <w:rsid w:val="55B144D0"/>
    <w:rsid w:val="55B93BA0"/>
    <w:rsid w:val="55D76683"/>
    <w:rsid w:val="55E4608E"/>
    <w:rsid w:val="55F07EB9"/>
    <w:rsid w:val="55F130EC"/>
    <w:rsid w:val="55F841AF"/>
    <w:rsid w:val="55F970BD"/>
    <w:rsid w:val="560F4DBA"/>
    <w:rsid w:val="56133F49"/>
    <w:rsid w:val="561558B5"/>
    <w:rsid w:val="5616066A"/>
    <w:rsid w:val="56277B56"/>
    <w:rsid w:val="56305F2D"/>
    <w:rsid w:val="563474C3"/>
    <w:rsid w:val="56354032"/>
    <w:rsid w:val="563715A5"/>
    <w:rsid w:val="563B3C27"/>
    <w:rsid w:val="564B654C"/>
    <w:rsid w:val="564C25B0"/>
    <w:rsid w:val="565161D5"/>
    <w:rsid w:val="566278F4"/>
    <w:rsid w:val="5680046A"/>
    <w:rsid w:val="5690591A"/>
    <w:rsid w:val="56A64396"/>
    <w:rsid w:val="56A83ABD"/>
    <w:rsid w:val="56AC05A4"/>
    <w:rsid w:val="56BB2A83"/>
    <w:rsid w:val="56BF62D6"/>
    <w:rsid w:val="56C270F2"/>
    <w:rsid w:val="56D4592B"/>
    <w:rsid w:val="56DF417F"/>
    <w:rsid w:val="56F02C50"/>
    <w:rsid w:val="570046B2"/>
    <w:rsid w:val="570255F4"/>
    <w:rsid w:val="57030238"/>
    <w:rsid w:val="570F0C0E"/>
    <w:rsid w:val="5718554A"/>
    <w:rsid w:val="571D7A51"/>
    <w:rsid w:val="573729F0"/>
    <w:rsid w:val="573C67E8"/>
    <w:rsid w:val="57462286"/>
    <w:rsid w:val="574852CC"/>
    <w:rsid w:val="574B649E"/>
    <w:rsid w:val="575A21FE"/>
    <w:rsid w:val="57601798"/>
    <w:rsid w:val="57766B3E"/>
    <w:rsid w:val="577C321A"/>
    <w:rsid w:val="577E745C"/>
    <w:rsid w:val="57812BC2"/>
    <w:rsid w:val="578355A4"/>
    <w:rsid w:val="57890D34"/>
    <w:rsid w:val="578B23F3"/>
    <w:rsid w:val="579536EB"/>
    <w:rsid w:val="57974EB5"/>
    <w:rsid w:val="57A340ED"/>
    <w:rsid w:val="57B8480D"/>
    <w:rsid w:val="57BB589B"/>
    <w:rsid w:val="57BC2B32"/>
    <w:rsid w:val="57C43C6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2625DC"/>
    <w:rsid w:val="582A5A23"/>
    <w:rsid w:val="582B36B9"/>
    <w:rsid w:val="582D6AF3"/>
    <w:rsid w:val="582E57DE"/>
    <w:rsid w:val="5830715F"/>
    <w:rsid w:val="583E5018"/>
    <w:rsid w:val="584E5E80"/>
    <w:rsid w:val="585711A2"/>
    <w:rsid w:val="585D37D3"/>
    <w:rsid w:val="585E0371"/>
    <w:rsid w:val="586670F9"/>
    <w:rsid w:val="586C0607"/>
    <w:rsid w:val="58782F40"/>
    <w:rsid w:val="5885285F"/>
    <w:rsid w:val="58937100"/>
    <w:rsid w:val="58964729"/>
    <w:rsid w:val="58A41775"/>
    <w:rsid w:val="58AB7C79"/>
    <w:rsid w:val="58BA16F7"/>
    <w:rsid w:val="58BB77A0"/>
    <w:rsid w:val="58C148A4"/>
    <w:rsid w:val="58D03698"/>
    <w:rsid w:val="58EC33F9"/>
    <w:rsid w:val="58EC6870"/>
    <w:rsid w:val="58ED38EB"/>
    <w:rsid w:val="58F5454D"/>
    <w:rsid w:val="58FA014F"/>
    <w:rsid w:val="58FA1631"/>
    <w:rsid w:val="58FB055C"/>
    <w:rsid w:val="59023463"/>
    <w:rsid w:val="590C2EBF"/>
    <w:rsid w:val="591D0199"/>
    <w:rsid w:val="591F7797"/>
    <w:rsid w:val="592941F7"/>
    <w:rsid w:val="592A2FCE"/>
    <w:rsid w:val="59394620"/>
    <w:rsid w:val="593E5DC9"/>
    <w:rsid w:val="594554D5"/>
    <w:rsid w:val="5947124D"/>
    <w:rsid w:val="59554FEC"/>
    <w:rsid w:val="597847D9"/>
    <w:rsid w:val="598E6074"/>
    <w:rsid w:val="59910177"/>
    <w:rsid w:val="599825F2"/>
    <w:rsid w:val="599E1A63"/>
    <w:rsid w:val="59A42963"/>
    <w:rsid w:val="59AD1E2A"/>
    <w:rsid w:val="59B166C6"/>
    <w:rsid w:val="59C05A98"/>
    <w:rsid w:val="59CA35B4"/>
    <w:rsid w:val="59DB1995"/>
    <w:rsid w:val="59DB7BE7"/>
    <w:rsid w:val="59E47719"/>
    <w:rsid w:val="59E9593B"/>
    <w:rsid w:val="59EF4773"/>
    <w:rsid w:val="59F14045"/>
    <w:rsid w:val="59F86D18"/>
    <w:rsid w:val="5A05291B"/>
    <w:rsid w:val="5A0C0B34"/>
    <w:rsid w:val="5A1A1F62"/>
    <w:rsid w:val="5A217D93"/>
    <w:rsid w:val="5A533934"/>
    <w:rsid w:val="5A623E64"/>
    <w:rsid w:val="5A6E0A5B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C81542"/>
    <w:rsid w:val="5AD07260"/>
    <w:rsid w:val="5AD91062"/>
    <w:rsid w:val="5ADB3DC7"/>
    <w:rsid w:val="5AE75084"/>
    <w:rsid w:val="5AEA19F3"/>
    <w:rsid w:val="5AEF3FBA"/>
    <w:rsid w:val="5AF00CC4"/>
    <w:rsid w:val="5AFB4566"/>
    <w:rsid w:val="5B015388"/>
    <w:rsid w:val="5B132093"/>
    <w:rsid w:val="5B185030"/>
    <w:rsid w:val="5B3257DE"/>
    <w:rsid w:val="5B4408CC"/>
    <w:rsid w:val="5B466B83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A924C6"/>
    <w:rsid w:val="5BAB30FC"/>
    <w:rsid w:val="5BB91DF1"/>
    <w:rsid w:val="5BBF0280"/>
    <w:rsid w:val="5BC503DB"/>
    <w:rsid w:val="5BC56459"/>
    <w:rsid w:val="5BCA6B10"/>
    <w:rsid w:val="5BCB77E7"/>
    <w:rsid w:val="5BD82193"/>
    <w:rsid w:val="5BDB45EB"/>
    <w:rsid w:val="5BDE4423"/>
    <w:rsid w:val="5BE81B89"/>
    <w:rsid w:val="5BE963CF"/>
    <w:rsid w:val="5BEF2371"/>
    <w:rsid w:val="5BFB1E7B"/>
    <w:rsid w:val="5C190FA7"/>
    <w:rsid w:val="5C313AEE"/>
    <w:rsid w:val="5C3B51E4"/>
    <w:rsid w:val="5C4B363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42C0B"/>
    <w:rsid w:val="5C95357F"/>
    <w:rsid w:val="5CAC5E5D"/>
    <w:rsid w:val="5CB168F0"/>
    <w:rsid w:val="5CB31F99"/>
    <w:rsid w:val="5CB7658D"/>
    <w:rsid w:val="5CBF418B"/>
    <w:rsid w:val="5CC027A8"/>
    <w:rsid w:val="5CC17D2C"/>
    <w:rsid w:val="5CCF456B"/>
    <w:rsid w:val="5CD42D51"/>
    <w:rsid w:val="5CDA7251"/>
    <w:rsid w:val="5CEF65EB"/>
    <w:rsid w:val="5CF24E29"/>
    <w:rsid w:val="5D045895"/>
    <w:rsid w:val="5D071CFA"/>
    <w:rsid w:val="5D0C1148"/>
    <w:rsid w:val="5D162F01"/>
    <w:rsid w:val="5D1E176C"/>
    <w:rsid w:val="5D21272C"/>
    <w:rsid w:val="5D2D5717"/>
    <w:rsid w:val="5D343C05"/>
    <w:rsid w:val="5D45063D"/>
    <w:rsid w:val="5D4F2A09"/>
    <w:rsid w:val="5D517384"/>
    <w:rsid w:val="5D5224BC"/>
    <w:rsid w:val="5D5443E2"/>
    <w:rsid w:val="5D577585"/>
    <w:rsid w:val="5D5B2F2E"/>
    <w:rsid w:val="5D5E597D"/>
    <w:rsid w:val="5D6621C8"/>
    <w:rsid w:val="5D7467A7"/>
    <w:rsid w:val="5D7C32DD"/>
    <w:rsid w:val="5D856822"/>
    <w:rsid w:val="5D8660BC"/>
    <w:rsid w:val="5D89574F"/>
    <w:rsid w:val="5D8D1766"/>
    <w:rsid w:val="5D8F31C2"/>
    <w:rsid w:val="5D925957"/>
    <w:rsid w:val="5D9759F9"/>
    <w:rsid w:val="5DA404B8"/>
    <w:rsid w:val="5DA64824"/>
    <w:rsid w:val="5DA86485"/>
    <w:rsid w:val="5DB520D2"/>
    <w:rsid w:val="5DBB0E9C"/>
    <w:rsid w:val="5DBF4F14"/>
    <w:rsid w:val="5DC05E28"/>
    <w:rsid w:val="5DC56BE4"/>
    <w:rsid w:val="5DEF4AF8"/>
    <w:rsid w:val="5E042D10"/>
    <w:rsid w:val="5E067B15"/>
    <w:rsid w:val="5E0F6F66"/>
    <w:rsid w:val="5E192A8C"/>
    <w:rsid w:val="5E1A45C4"/>
    <w:rsid w:val="5E3C4A89"/>
    <w:rsid w:val="5E453881"/>
    <w:rsid w:val="5E4A671E"/>
    <w:rsid w:val="5E5A0537"/>
    <w:rsid w:val="5E5F7413"/>
    <w:rsid w:val="5E745F14"/>
    <w:rsid w:val="5E7A79CF"/>
    <w:rsid w:val="5E7E0928"/>
    <w:rsid w:val="5E9447AA"/>
    <w:rsid w:val="5E9E4D42"/>
    <w:rsid w:val="5EA4404B"/>
    <w:rsid w:val="5EAD68AB"/>
    <w:rsid w:val="5EB9124F"/>
    <w:rsid w:val="5EBA6E51"/>
    <w:rsid w:val="5ED7134B"/>
    <w:rsid w:val="5ED74A1A"/>
    <w:rsid w:val="5EEC5B96"/>
    <w:rsid w:val="5EF516DB"/>
    <w:rsid w:val="5EFD4D28"/>
    <w:rsid w:val="5EFE4533"/>
    <w:rsid w:val="5EFE716A"/>
    <w:rsid w:val="5EFF17CF"/>
    <w:rsid w:val="5F012402"/>
    <w:rsid w:val="5F141E7E"/>
    <w:rsid w:val="5F142142"/>
    <w:rsid w:val="5F233D8C"/>
    <w:rsid w:val="5F271ED3"/>
    <w:rsid w:val="5F305E02"/>
    <w:rsid w:val="5F3C666F"/>
    <w:rsid w:val="5F451D5A"/>
    <w:rsid w:val="5F4C6C21"/>
    <w:rsid w:val="5F577E3F"/>
    <w:rsid w:val="5F5C2B6D"/>
    <w:rsid w:val="5F5E2BAA"/>
    <w:rsid w:val="5F685A79"/>
    <w:rsid w:val="5F693DE4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62010"/>
    <w:rsid w:val="5FA62A45"/>
    <w:rsid w:val="5FAC4EB0"/>
    <w:rsid w:val="5FB66D94"/>
    <w:rsid w:val="5FBC558D"/>
    <w:rsid w:val="5FBE53C6"/>
    <w:rsid w:val="5FC27DB0"/>
    <w:rsid w:val="5FCD7FD2"/>
    <w:rsid w:val="5FCE101F"/>
    <w:rsid w:val="5FDD6EA0"/>
    <w:rsid w:val="5FED7962"/>
    <w:rsid w:val="600D3676"/>
    <w:rsid w:val="60177B46"/>
    <w:rsid w:val="6022294C"/>
    <w:rsid w:val="60293BB5"/>
    <w:rsid w:val="603446C0"/>
    <w:rsid w:val="603718EF"/>
    <w:rsid w:val="60496758"/>
    <w:rsid w:val="604B05CB"/>
    <w:rsid w:val="605060C1"/>
    <w:rsid w:val="606C09EB"/>
    <w:rsid w:val="608B647F"/>
    <w:rsid w:val="60A27773"/>
    <w:rsid w:val="60B23FEB"/>
    <w:rsid w:val="60C304B3"/>
    <w:rsid w:val="60C56AAF"/>
    <w:rsid w:val="60D44B41"/>
    <w:rsid w:val="60DB364B"/>
    <w:rsid w:val="60E54AE2"/>
    <w:rsid w:val="60FD27BE"/>
    <w:rsid w:val="61073077"/>
    <w:rsid w:val="610C6769"/>
    <w:rsid w:val="61120392"/>
    <w:rsid w:val="611F3116"/>
    <w:rsid w:val="61231A09"/>
    <w:rsid w:val="612B201F"/>
    <w:rsid w:val="613F7B8A"/>
    <w:rsid w:val="61447E20"/>
    <w:rsid w:val="614C5323"/>
    <w:rsid w:val="614D4E9A"/>
    <w:rsid w:val="61513540"/>
    <w:rsid w:val="615F0CE6"/>
    <w:rsid w:val="616059F0"/>
    <w:rsid w:val="617C580C"/>
    <w:rsid w:val="61816C29"/>
    <w:rsid w:val="618433AC"/>
    <w:rsid w:val="61996A6D"/>
    <w:rsid w:val="61AE52F7"/>
    <w:rsid w:val="61C6579A"/>
    <w:rsid w:val="61C72FB8"/>
    <w:rsid w:val="61CD3B62"/>
    <w:rsid w:val="61DB6D9C"/>
    <w:rsid w:val="61E80774"/>
    <w:rsid w:val="61EB22D2"/>
    <w:rsid w:val="61F1671E"/>
    <w:rsid w:val="61F47A98"/>
    <w:rsid w:val="61FB061E"/>
    <w:rsid w:val="6203464F"/>
    <w:rsid w:val="620F0B35"/>
    <w:rsid w:val="62220662"/>
    <w:rsid w:val="62252124"/>
    <w:rsid w:val="622A34BA"/>
    <w:rsid w:val="622F1500"/>
    <w:rsid w:val="62512FB6"/>
    <w:rsid w:val="62562666"/>
    <w:rsid w:val="6266385B"/>
    <w:rsid w:val="626B762E"/>
    <w:rsid w:val="627060A2"/>
    <w:rsid w:val="627E1892"/>
    <w:rsid w:val="629650A7"/>
    <w:rsid w:val="629D38EC"/>
    <w:rsid w:val="629F2979"/>
    <w:rsid w:val="62A0552A"/>
    <w:rsid w:val="62A95D31"/>
    <w:rsid w:val="62B04D61"/>
    <w:rsid w:val="62B50778"/>
    <w:rsid w:val="62C03E1E"/>
    <w:rsid w:val="62C33E0E"/>
    <w:rsid w:val="62C66E72"/>
    <w:rsid w:val="62C95953"/>
    <w:rsid w:val="62DA6273"/>
    <w:rsid w:val="62DC7CF9"/>
    <w:rsid w:val="62DF7220"/>
    <w:rsid w:val="62E0626E"/>
    <w:rsid w:val="62E16861"/>
    <w:rsid w:val="62E81A95"/>
    <w:rsid w:val="62E822DA"/>
    <w:rsid w:val="62FB6C04"/>
    <w:rsid w:val="62FF7B9D"/>
    <w:rsid w:val="630A5C98"/>
    <w:rsid w:val="63184985"/>
    <w:rsid w:val="632F3AD1"/>
    <w:rsid w:val="63315AD9"/>
    <w:rsid w:val="6347021E"/>
    <w:rsid w:val="63547684"/>
    <w:rsid w:val="63561076"/>
    <w:rsid w:val="6359301B"/>
    <w:rsid w:val="63594AEE"/>
    <w:rsid w:val="636277C6"/>
    <w:rsid w:val="63695E69"/>
    <w:rsid w:val="636C65BD"/>
    <w:rsid w:val="637053EB"/>
    <w:rsid w:val="6378711C"/>
    <w:rsid w:val="638909C4"/>
    <w:rsid w:val="638927DF"/>
    <w:rsid w:val="63B267F3"/>
    <w:rsid w:val="63B52366"/>
    <w:rsid w:val="63C21DAC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62B3F"/>
    <w:rsid w:val="63F770C0"/>
    <w:rsid w:val="63FA7017"/>
    <w:rsid w:val="6406065C"/>
    <w:rsid w:val="640840D5"/>
    <w:rsid w:val="64091008"/>
    <w:rsid w:val="640A0EEE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D7933"/>
    <w:rsid w:val="644F5459"/>
    <w:rsid w:val="64525A76"/>
    <w:rsid w:val="6462454E"/>
    <w:rsid w:val="646859A6"/>
    <w:rsid w:val="646A3423"/>
    <w:rsid w:val="648A7FD7"/>
    <w:rsid w:val="6491119F"/>
    <w:rsid w:val="64960891"/>
    <w:rsid w:val="64A5748B"/>
    <w:rsid w:val="64A96A0F"/>
    <w:rsid w:val="64B21544"/>
    <w:rsid w:val="64B421DA"/>
    <w:rsid w:val="64B754BF"/>
    <w:rsid w:val="64BC736A"/>
    <w:rsid w:val="64CF02AB"/>
    <w:rsid w:val="64D65427"/>
    <w:rsid w:val="64DB42D9"/>
    <w:rsid w:val="64DC3505"/>
    <w:rsid w:val="64E94E80"/>
    <w:rsid w:val="64EA33D4"/>
    <w:rsid w:val="64EA7AD8"/>
    <w:rsid w:val="64EC4E04"/>
    <w:rsid w:val="64ED52BE"/>
    <w:rsid w:val="64F10A06"/>
    <w:rsid w:val="64F5495F"/>
    <w:rsid w:val="64FF6BAD"/>
    <w:rsid w:val="65022802"/>
    <w:rsid w:val="650D07D3"/>
    <w:rsid w:val="6520460D"/>
    <w:rsid w:val="652222F1"/>
    <w:rsid w:val="652366B9"/>
    <w:rsid w:val="6534261F"/>
    <w:rsid w:val="65475857"/>
    <w:rsid w:val="655A2097"/>
    <w:rsid w:val="655B663F"/>
    <w:rsid w:val="65693446"/>
    <w:rsid w:val="656C455D"/>
    <w:rsid w:val="656D0202"/>
    <w:rsid w:val="65870C23"/>
    <w:rsid w:val="659375C8"/>
    <w:rsid w:val="659770B8"/>
    <w:rsid w:val="65A676AF"/>
    <w:rsid w:val="65A73073"/>
    <w:rsid w:val="65BC5E8B"/>
    <w:rsid w:val="65C45DC7"/>
    <w:rsid w:val="65C6799D"/>
    <w:rsid w:val="65CE0C59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F28FF"/>
    <w:rsid w:val="66567D19"/>
    <w:rsid w:val="66570F9C"/>
    <w:rsid w:val="66623307"/>
    <w:rsid w:val="66640F85"/>
    <w:rsid w:val="66641ED3"/>
    <w:rsid w:val="66751AF0"/>
    <w:rsid w:val="66784135"/>
    <w:rsid w:val="667A0439"/>
    <w:rsid w:val="667E2026"/>
    <w:rsid w:val="66935C87"/>
    <w:rsid w:val="669C4712"/>
    <w:rsid w:val="669D2C1C"/>
    <w:rsid w:val="66A342CB"/>
    <w:rsid w:val="66B23901"/>
    <w:rsid w:val="66B313E0"/>
    <w:rsid w:val="66B917EE"/>
    <w:rsid w:val="66BB480E"/>
    <w:rsid w:val="66C5362C"/>
    <w:rsid w:val="66CD1488"/>
    <w:rsid w:val="66CF4DD0"/>
    <w:rsid w:val="66DE4873"/>
    <w:rsid w:val="66EC2B0A"/>
    <w:rsid w:val="66F66782"/>
    <w:rsid w:val="66FF3033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B24074"/>
    <w:rsid w:val="67D51493"/>
    <w:rsid w:val="67D6379C"/>
    <w:rsid w:val="67E32D3D"/>
    <w:rsid w:val="67E6605B"/>
    <w:rsid w:val="67F83A5F"/>
    <w:rsid w:val="681C38A5"/>
    <w:rsid w:val="68305F32"/>
    <w:rsid w:val="685C7D7A"/>
    <w:rsid w:val="68623356"/>
    <w:rsid w:val="6864524C"/>
    <w:rsid w:val="686804DB"/>
    <w:rsid w:val="686D7CF2"/>
    <w:rsid w:val="6871721C"/>
    <w:rsid w:val="68790CF7"/>
    <w:rsid w:val="687B6AC1"/>
    <w:rsid w:val="68862C0A"/>
    <w:rsid w:val="688D31E9"/>
    <w:rsid w:val="689E467A"/>
    <w:rsid w:val="68AF316F"/>
    <w:rsid w:val="68B25168"/>
    <w:rsid w:val="68B63E14"/>
    <w:rsid w:val="68BC6E36"/>
    <w:rsid w:val="68BF337A"/>
    <w:rsid w:val="68C71539"/>
    <w:rsid w:val="68C72C2D"/>
    <w:rsid w:val="68CD6E3C"/>
    <w:rsid w:val="68D41141"/>
    <w:rsid w:val="68DB550E"/>
    <w:rsid w:val="68DE5892"/>
    <w:rsid w:val="68F16ADF"/>
    <w:rsid w:val="68F20AA9"/>
    <w:rsid w:val="68F24D38"/>
    <w:rsid w:val="68F644A7"/>
    <w:rsid w:val="69034A64"/>
    <w:rsid w:val="690E1D91"/>
    <w:rsid w:val="690E4698"/>
    <w:rsid w:val="69320EA6"/>
    <w:rsid w:val="69345A98"/>
    <w:rsid w:val="6939281C"/>
    <w:rsid w:val="6939728B"/>
    <w:rsid w:val="69500F14"/>
    <w:rsid w:val="6965127B"/>
    <w:rsid w:val="696D4A39"/>
    <w:rsid w:val="69752E5F"/>
    <w:rsid w:val="697A4A71"/>
    <w:rsid w:val="699C31E4"/>
    <w:rsid w:val="699E78A0"/>
    <w:rsid w:val="69B72B7C"/>
    <w:rsid w:val="69BC0531"/>
    <w:rsid w:val="69C117D2"/>
    <w:rsid w:val="69C640BA"/>
    <w:rsid w:val="69CB5582"/>
    <w:rsid w:val="69E5416A"/>
    <w:rsid w:val="69E77A25"/>
    <w:rsid w:val="69F6008F"/>
    <w:rsid w:val="69F7434F"/>
    <w:rsid w:val="6A1371D0"/>
    <w:rsid w:val="6A1B39CF"/>
    <w:rsid w:val="6A252E39"/>
    <w:rsid w:val="6A294BE3"/>
    <w:rsid w:val="6A2F119D"/>
    <w:rsid w:val="6A34498C"/>
    <w:rsid w:val="6A3D3329"/>
    <w:rsid w:val="6A484E25"/>
    <w:rsid w:val="6A521800"/>
    <w:rsid w:val="6A612A99"/>
    <w:rsid w:val="6A613937"/>
    <w:rsid w:val="6A642CFF"/>
    <w:rsid w:val="6A650D56"/>
    <w:rsid w:val="6A664CF8"/>
    <w:rsid w:val="6A680DAE"/>
    <w:rsid w:val="6A68499A"/>
    <w:rsid w:val="6A692EF5"/>
    <w:rsid w:val="6A6D02CF"/>
    <w:rsid w:val="6A760EA1"/>
    <w:rsid w:val="6A78115C"/>
    <w:rsid w:val="6A812B26"/>
    <w:rsid w:val="6A8F59EF"/>
    <w:rsid w:val="6A9D13DA"/>
    <w:rsid w:val="6A9F256B"/>
    <w:rsid w:val="6AA32469"/>
    <w:rsid w:val="6AA7378E"/>
    <w:rsid w:val="6AB90596"/>
    <w:rsid w:val="6ABA42EC"/>
    <w:rsid w:val="6AC12E7C"/>
    <w:rsid w:val="6AC66C31"/>
    <w:rsid w:val="6AD105F8"/>
    <w:rsid w:val="6AD37D33"/>
    <w:rsid w:val="6AD84D91"/>
    <w:rsid w:val="6AE53FE6"/>
    <w:rsid w:val="6AEB5785"/>
    <w:rsid w:val="6AF930EB"/>
    <w:rsid w:val="6B0D027A"/>
    <w:rsid w:val="6B0E6D18"/>
    <w:rsid w:val="6B0E7B08"/>
    <w:rsid w:val="6B1713B6"/>
    <w:rsid w:val="6B2974B3"/>
    <w:rsid w:val="6B2F6C3E"/>
    <w:rsid w:val="6B36378E"/>
    <w:rsid w:val="6B3A69D1"/>
    <w:rsid w:val="6B4E37B8"/>
    <w:rsid w:val="6B692B01"/>
    <w:rsid w:val="6B715851"/>
    <w:rsid w:val="6B730A0E"/>
    <w:rsid w:val="6B8D3809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DF7FA5"/>
    <w:rsid w:val="6BE06E2A"/>
    <w:rsid w:val="6BE25969"/>
    <w:rsid w:val="6BEC328F"/>
    <w:rsid w:val="6BEE6FB2"/>
    <w:rsid w:val="6BEF6A42"/>
    <w:rsid w:val="6C032026"/>
    <w:rsid w:val="6C046B2A"/>
    <w:rsid w:val="6C1061DA"/>
    <w:rsid w:val="6C133210"/>
    <w:rsid w:val="6C21528D"/>
    <w:rsid w:val="6C2E1BE5"/>
    <w:rsid w:val="6C2F5912"/>
    <w:rsid w:val="6C4168EF"/>
    <w:rsid w:val="6C450ADC"/>
    <w:rsid w:val="6C456325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27093"/>
    <w:rsid w:val="6CA64EE1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E67AF4"/>
    <w:rsid w:val="6CFF6F60"/>
    <w:rsid w:val="6D011CF4"/>
    <w:rsid w:val="6D140290"/>
    <w:rsid w:val="6D3A3388"/>
    <w:rsid w:val="6D443CCF"/>
    <w:rsid w:val="6D506411"/>
    <w:rsid w:val="6D51219C"/>
    <w:rsid w:val="6D5A1C3E"/>
    <w:rsid w:val="6D605C02"/>
    <w:rsid w:val="6D635AD2"/>
    <w:rsid w:val="6D6668C3"/>
    <w:rsid w:val="6D6E7183"/>
    <w:rsid w:val="6D8A4356"/>
    <w:rsid w:val="6D911F3E"/>
    <w:rsid w:val="6D992019"/>
    <w:rsid w:val="6DA45D65"/>
    <w:rsid w:val="6DA528C6"/>
    <w:rsid w:val="6DBB3B60"/>
    <w:rsid w:val="6DC57426"/>
    <w:rsid w:val="6DCC3648"/>
    <w:rsid w:val="6DCD73EF"/>
    <w:rsid w:val="6DCF19E6"/>
    <w:rsid w:val="6DD15131"/>
    <w:rsid w:val="6DE500F1"/>
    <w:rsid w:val="6DEB0A99"/>
    <w:rsid w:val="6DF477C0"/>
    <w:rsid w:val="6E025987"/>
    <w:rsid w:val="6E190378"/>
    <w:rsid w:val="6E1E3D94"/>
    <w:rsid w:val="6E314502"/>
    <w:rsid w:val="6E3336F6"/>
    <w:rsid w:val="6E457899"/>
    <w:rsid w:val="6E5A7DAF"/>
    <w:rsid w:val="6E6020B8"/>
    <w:rsid w:val="6E6110DE"/>
    <w:rsid w:val="6E6D4BA6"/>
    <w:rsid w:val="6E733E4A"/>
    <w:rsid w:val="6E940B17"/>
    <w:rsid w:val="6E9A4ECC"/>
    <w:rsid w:val="6E9F307A"/>
    <w:rsid w:val="6EA165BF"/>
    <w:rsid w:val="6EAC5256"/>
    <w:rsid w:val="6EB43379"/>
    <w:rsid w:val="6EBF4F8A"/>
    <w:rsid w:val="6EED3104"/>
    <w:rsid w:val="6EF77BA4"/>
    <w:rsid w:val="6EFA5D3A"/>
    <w:rsid w:val="6EFE2C7D"/>
    <w:rsid w:val="6F10195D"/>
    <w:rsid w:val="6F15104E"/>
    <w:rsid w:val="6F162561"/>
    <w:rsid w:val="6F1C6A62"/>
    <w:rsid w:val="6F32025A"/>
    <w:rsid w:val="6F3E6422"/>
    <w:rsid w:val="6F48761F"/>
    <w:rsid w:val="6F4D3F30"/>
    <w:rsid w:val="6F5433AC"/>
    <w:rsid w:val="6F567302"/>
    <w:rsid w:val="6F573414"/>
    <w:rsid w:val="6F5D06EB"/>
    <w:rsid w:val="6F6259EA"/>
    <w:rsid w:val="6F667F78"/>
    <w:rsid w:val="6F711047"/>
    <w:rsid w:val="6F7F63F5"/>
    <w:rsid w:val="6F8F13BD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9308D"/>
    <w:rsid w:val="704C3FA2"/>
    <w:rsid w:val="7050189B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BC5A0C"/>
    <w:rsid w:val="70BD374B"/>
    <w:rsid w:val="70BD7F95"/>
    <w:rsid w:val="70C42D2B"/>
    <w:rsid w:val="70CD64AB"/>
    <w:rsid w:val="70D25448"/>
    <w:rsid w:val="70D315BB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C7A0E"/>
    <w:rsid w:val="712D2754"/>
    <w:rsid w:val="71365C5D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80527A"/>
    <w:rsid w:val="71825154"/>
    <w:rsid w:val="718B5704"/>
    <w:rsid w:val="718C1A9B"/>
    <w:rsid w:val="718E68A8"/>
    <w:rsid w:val="719001B0"/>
    <w:rsid w:val="719E1205"/>
    <w:rsid w:val="71A806B1"/>
    <w:rsid w:val="71A93B91"/>
    <w:rsid w:val="71AA4A10"/>
    <w:rsid w:val="71B94718"/>
    <w:rsid w:val="71C07B1A"/>
    <w:rsid w:val="71C11019"/>
    <w:rsid w:val="71C324F0"/>
    <w:rsid w:val="71C963A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284FDE"/>
    <w:rsid w:val="723506F6"/>
    <w:rsid w:val="72383300"/>
    <w:rsid w:val="72401A34"/>
    <w:rsid w:val="7247477F"/>
    <w:rsid w:val="725375C0"/>
    <w:rsid w:val="725974A3"/>
    <w:rsid w:val="725A2022"/>
    <w:rsid w:val="726056E6"/>
    <w:rsid w:val="72660292"/>
    <w:rsid w:val="726A16B0"/>
    <w:rsid w:val="726C4B4E"/>
    <w:rsid w:val="726D2AC1"/>
    <w:rsid w:val="727662A7"/>
    <w:rsid w:val="727C738C"/>
    <w:rsid w:val="728647C4"/>
    <w:rsid w:val="72873462"/>
    <w:rsid w:val="72B239D2"/>
    <w:rsid w:val="72CA214F"/>
    <w:rsid w:val="72DE56EC"/>
    <w:rsid w:val="72E66F89"/>
    <w:rsid w:val="72F843F9"/>
    <w:rsid w:val="72FF499F"/>
    <w:rsid w:val="73090EC9"/>
    <w:rsid w:val="73117C82"/>
    <w:rsid w:val="7315294F"/>
    <w:rsid w:val="731A0E7C"/>
    <w:rsid w:val="731E1EA1"/>
    <w:rsid w:val="731F2D71"/>
    <w:rsid w:val="73221F8B"/>
    <w:rsid w:val="733221CE"/>
    <w:rsid w:val="73421EB0"/>
    <w:rsid w:val="73517F54"/>
    <w:rsid w:val="737223E3"/>
    <w:rsid w:val="73777539"/>
    <w:rsid w:val="737E0B7F"/>
    <w:rsid w:val="73813156"/>
    <w:rsid w:val="7389136C"/>
    <w:rsid w:val="73973D84"/>
    <w:rsid w:val="739E2548"/>
    <w:rsid w:val="73A06552"/>
    <w:rsid w:val="73A1070C"/>
    <w:rsid w:val="73AC6AB6"/>
    <w:rsid w:val="73B9300A"/>
    <w:rsid w:val="73CF42D2"/>
    <w:rsid w:val="73DB0AB8"/>
    <w:rsid w:val="73DF2EAA"/>
    <w:rsid w:val="73EC0EBF"/>
    <w:rsid w:val="73F85B5B"/>
    <w:rsid w:val="740C6EC3"/>
    <w:rsid w:val="7421277F"/>
    <w:rsid w:val="7425398B"/>
    <w:rsid w:val="742A559B"/>
    <w:rsid w:val="742F4960"/>
    <w:rsid w:val="742F5F50"/>
    <w:rsid w:val="74406026"/>
    <w:rsid w:val="744A2D86"/>
    <w:rsid w:val="744A543C"/>
    <w:rsid w:val="74560EAC"/>
    <w:rsid w:val="745E5840"/>
    <w:rsid w:val="74603A51"/>
    <w:rsid w:val="74616704"/>
    <w:rsid w:val="746565D3"/>
    <w:rsid w:val="74661F69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C01A5C"/>
    <w:rsid w:val="74C94DB4"/>
    <w:rsid w:val="74CB201F"/>
    <w:rsid w:val="74D37E07"/>
    <w:rsid w:val="74DF4B7F"/>
    <w:rsid w:val="74E25E76"/>
    <w:rsid w:val="74E52D9D"/>
    <w:rsid w:val="74E73D3E"/>
    <w:rsid w:val="74E92D60"/>
    <w:rsid w:val="74EE0377"/>
    <w:rsid w:val="74F02341"/>
    <w:rsid w:val="74F31E31"/>
    <w:rsid w:val="74F35527"/>
    <w:rsid w:val="74FF65FE"/>
    <w:rsid w:val="750202C6"/>
    <w:rsid w:val="75063912"/>
    <w:rsid w:val="750D03A6"/>
    <w:rsid w:val="751B31CD"/>
    <w:rsid w:val="751E6781"/>
    <w:rsid w:val="75235AAF"/>
    <w:rsid w:val="75341628"/>
    <w:rsid w:val="75451FAF"/>
    <w:rsid w:val="75472BD8"/>
    <w:rsid w:val="754D312E"/>
    <w:rsid w:val="75502DDF"/>
    <w:rsid w:val="75632B54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B67E15"/>
    <w:rsid w:val="75C074F8"/>
    <w:rsid w:val="75C44A49"/>
    <w:rsid w:val="75CE0309"/>
    <w:rsid w:val="75CF154D"/>
    <w:rsid w:val="75D017E1"/>
    <w:rsid w:val="75D76F47"/>
    <w:rsid w:val="75DF4163"/>
    <w:rsid w:val="75E46A7C"/>
    <w:rsid w:val="75F01C01"/>
    <w:rsid w:val="760342F6"/>
    <w:rsid w:val="76091E73"/>
    <w:rsid w:val="760D0CD1"/>
    <w:rsid w:val="76157C7D"/>
    <w:rsid w:val="761D0C2F"/>
    <w:rsid w:val="76246A75"/>
    <w:rsid w:val="763A382E"/>
    <w:rsid w:val="763C1A76"/>
    <w:rsid w:val="76432CCD"/>
    <w:rsid w:val="7647594D"/>
    <w:rsid w:val="765F38DD"/>
    <w:rsid w:val="766052A4"/>
    <w:rsid w:val="76654D81"/>
    <w:rsid w:val="76662261"/>
    <w:rsid w:val="767F4ED0"/>
    <w:rsid w:val="7689645A"/>
    <w:rsid w:val="76904267"/>
    <w:rsid w:val="76927BEF"/>
    <w:rsid w:val="769C7B08"/>
    <w:rsid w:val="769D3E02"/>
    <w:rsid w:val="76AC1FF8"/>
    <w:rsid w:val="76CF20EA"/>
    <w:rsid w:val="76CF5C26"/>
    <w:rsid w:val="76E16C86"/>
    <w:rsid w:val="76E94B0E"/>
    <w:rsid w:val="76ED6142"/>
    <w:rsid w:val="76FB6D7B"/>
    <w:rsid w:val="770105F9"/>
    <w:rsid w:val="770307E4"/>
    <w:rsid w:val="770D6AA8"/>
    <w:rsid w:val="7711464C"/>
    <w:rsid w:val="77146E23"/>
    <w:rsid w:val="771A18F7"/>
    <w:rsid w:val="772A28CF"/>
    <w:rsid w:val="772C162A"/>
    <w:rsid w:val="7732242C"/>
    <w:rsid w:val="77324E93"/>
    <w:rsid w:val="7734305A"/>
    <w:rsid w:val="773710A5"/>
    <w:rsid w:val="774150D6"/>
    <w:rsid w:val="77422BFC"/>
    <w:rsid w:val="77535F0D"/>
    <w:rsid w:val="777576D9"/>
    <w:rsid w:val="777D044D"/>
    <w:rsid w:val="7785173C"/>
    <w:rsid w:val="779146FE"/>
    <w:rsid w:val="77973D3D"/>
    <w:rsid w:val="77A331D3"/>
    <w:rsid w:val="77AB4063"/>
    <w:rsid w:val="77AC797D"/>
    <w:rsid w:val="77AD4E59"/>
    <w:rsid w:val="77AE3827"/>
    <w:rsid w:val="77BF5266"/>
    <w:rsid w:val="77D371B6"/>
    <w:rsid w:val="77D7460E"/>
    <w:rsid w:val="77D839ED"/>
    <w:rsid w:val="77E617D9"/>
    <w:rsid w:val="77FB47FD"/>
    <w:rsid w:val="78002EF6"/>
    <w:rsid w:val="780103C1"/>
    <w:rsid w:val="780517DC"/>
    <w:rsid w:val="780642A4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5F7A5B"/>
    <w:rsid w:val="78697682"/>
    <w:rsid w:val="786A6EBD"/>
    <w:rsid w:val="787677ED"/>
    <w:rsid w:val="7881085C"/>
    <w:rsid w:val="788B07D0"/>
    <w:rsid w:val="78922459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45138"/>
    <w:rsid w:val="78EA1F57"/>
    <w:rsid w:val="78F711B4"/>
    <w:rsid w:val="78F910FB"/>
    <w:rsid w:val="79006BD0"/>
    <w:rsid w:val="79143195"/>
    <w:rsid w:val="79161FF7"/>
    <w:rsid w:val="791A4C9B"/>
    <w:rsid w:val="79332A1A"/>
    <w:rsid w:val="793332E5"/>
    <w:rsid w:val="79444A09"/>
    <w:rsid w:val="79455C7E"/>
    <w:rsid w:val="794644CA"/>
    <w:rsid w:val="794E3974"/>
    <w:rsid w:val="794F0745"/>
    <w:rsid w:val="79501841"/>
    <w:rsid w:val="795F76FF"/>
    <w:rsid w:val="796840EB"/>
    <w:rsid w:val="797352EE"/>
    <w:rsid w:val="79746EB1"/>
    <w:rsid w:val="797B41A3"/>
    <w:rsid w:val="79892004"/>
    <w:rsid w:val="798F3644"/>
    <w:rsid w:val="79917748"/>
    <w:rsid w:val="79982FA7"/>
    <w:rsid w:val="79B55907"/>
    <w:rsid w:val="79B853F7"/>
    <w:rsid w:val="79BC316C"/>
    <w:rsid w:val="79C0246E"/>
    <w:rsid w:val="79C7525D"/>
    <w:rsid w:val="79CB51A9"/>
    <w:rsid w:val="79D6712B"/>
    <w:rsid w:val="79E612E9"/>
    <w:rsid w:val="79FD329A"/>
    <w:rsid w:val="7A0200F5"/>
    <w:rsid w:val="7A0A5C53"/>
    <w:rsid w:val="7A0B2F80"/>
    <w:rsid w:val="7A0C2CC5"/>
    <w:rsid w:val="7A0E2B2A"/>
    <w:rsid w:val="7A1822A4"/>
    <w:rsid w:val="7A193D60"/>
    <w:rsid w:val="7A1B3962"/>
    <w:rsid w:val="7A1F3A6B"/>
    <w:rsid w:val="7A24483B"/>
    <w:rsid w:val="7A255FC5"/>
    <w:rsid w:val="7A41363F"/>
    <w:rsid w:val="7A5C6754"/>
    <w:rsid w:val="7A65786F"/>
    <w:rsid w:val="7A664E53"/>
    <w:rsid w:val="7A671C22"/>
    <w:rsid w:val="7A7507BE"/>
    <w:rsid w:val="7A802114"/>
    <w:rsid w:val="7A9A2D84"/>
    <w:rsid w:val="7AA25DE9"/>
    <w:rsid w:val="7AA84A7A"/>
    <w:rsid w:val="7AAD7831"/>
    <w:rsid w:val="7AAE2DD8"/>
    <w:rsid w:val="7AB416D0"/>
    <w:rsid w:val="7ABA2EB3"/>
    <w:rsid w:val="7AC20362"/>
    <w:rsid w:val="7AC5090D"/>
    <w:rsid w:val="7AD87D55"/>
    <w:rsid w:val="7ADE761C"/>
    <w:rsid w:val="7AE804D6"/>
    <w:rsid w:val="7AF34939"/>
    <w:rsid w:val="7AF37294"/>
    <w:rsid w:val="7AF71B70"/>
    <w:rsid w:val="7B0402F4"/>
    <w:rsid w:val="7B0C7E30"/>
    <w:rsid w:val="7B0D0284"/>
    <w:rsid w:val="7B185027"/>
    <w:rsid w:val="7B196B17"/>
    <w:rsid w:val="7B2151A6"/>
    <w:rsid w:val="7B313B11"/>
    <w:rsid w:val="7B3231E3"/>
    <w:rsid w:val="7B3B7672"/>
    <w:rsid w:val="7B483FA9"/>
    <w:rsid w:val="7B4C22BA"/>
    <w:rsid w:val="7B51771A"/>
    <w:rsid w:val="7B786F13"/>
    <w:rsid w:val="7B7D2454"/>
    <w:rsid w:val="7B812D2B"/>
    <w:rsid w:val="7B835AFC"/>
    <w:rsid w:val="7B875081"/>
    <w:rsid w:val="7B890A38"/>
    <w:rsid w:val="7B945FC9"/>
    <w:rsid w:val="7BA5620B"/>
    <w:rsid w:val="7BA6477D"/>
    <w:rsid w:val="7BA85CFD"/>
    <w:rsid w:val="7BAC3A54"/>
    <w:rsid w:val="7BB250E3"/>
    <w:rsid w:val="7BBE1EE8"/>
    <w:rsid w:val="7BF001E1"/>
    <w:rsid w:val="7BFB7CB5"/>
    <w:rsid w:val="7C0D051E"/>
    <w:rsid w:val="7C175BE8"/>
    <w:rsid w:val="7C1B2B8A"/>
    <w:rsid w:val="7C21063F"/>
    <w:rsid w:val="7C280A7E"/>
    <w:rsid w:val="7C292C15"/>
    <w:rsid w:val="7C2C65B7"/>
    <w:rsid w:val="7C3C40BE"/>
    <w:rsid w:val="7C4519A4"/>
    <w:rsid w:val="7C5228EC"/>
    <w:rsid w:val="7C5456F6"/>
    <w:rsid w:val="7C58780F"/>
    <w:rsid w:val="7C5C18A9"/>
    <w:rsid w:val="7C5F71F3"/>
    <w:rsid w:val="7C6635A2"/>
    <w:rsid w:val="7C763431"/>
    <w:rsid w:val="7C7B2E38"/>
    <w:rsid w:val="7C8415C1"/>
    <w:rsid w:val="7C865C00"/>
    <w:rsid w:val="7C9A5C6A"/>
    <w:rsid w:val="7C9B5FB4"/>
    <w:rsid w:val="7CA91867"/>
    <w:rsid w:val="7CAC71E4"/>
    <w:rsid w:val="7CB11F61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C55CD"/>
    <w:rsid w:val="7CFA18B0"/>
    <w:rsid w:val="7D0959DE"/>
    <w:rsid w:val="7D0A560D"/>
    <w:rsid w:val="7D125B01"/>
    <w:rsid w:val="7D12719F"/>
    <w:rsid w:val="7D153895"/>
    <w:rsid w:val="7D187D75"/>
    <w:rsid w:val="7D2A2168"/>
    <w:rsid w:val="7D356E88"/>
    <w:rsid w:val="7D4A280A"/>
    <w:rsid w:val="7D59469C"/>
    <w:rsid w:val="7D5A1FDA"/>
    <w:rsid w:val="7D644645"/>
    <w:rsid w:val="7D650369"/>
    <w:rsid w:val="7D667F1E"/>
    <w:rsid w:val="7D694BA7"/>
    <w:rsid w:val="7D697FAC"/>
    <w:rsid w:val="7D6E5FB3"/>
    <w:rsid w:val="7D7839DE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C23EA8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34D49"/>
    <w:rsid w:val="7E351349"/>
    <w:rsid w:val="7E3E2D2D"/>
    <w:rsid w:val="7E4931A9"/>
    <w:rsid w:val="7E543932"/>
    <w:rsid w:val="7E680B73"/>
    <w:rsid w:val="7E6969BD"/>
    <w:rsid w:val="7E6A112B"/>
    <w:rsid w:val="7E7A2C7B"/>
    <w:rsid w:val="7E820020"/>
    <w:rsid w:val="7E841CD2"/>
    <w:rsid w:val="7E9B2B0B"/>
    <w:rsid w:val="7EAA063E"/>
    <w:rsid w:val="7EC03146"/>
    <w:rsid w:val="7EC4494D"/>
    <w:rsid w:val="7EC74DCF"/>
    <w:rsid w:val="7EE74E37"/>
    <w:rsid w:val="7EF639AA"/>
    <w:rsid w:val="7EF70610"/>
    <w:rsid w:val="7EFB373A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2F75B4"/>
    <w:rsid w:val="7F437511"/>
    <w:rsid w:val="7F437911"/>
    <w:rsid w:val="7F4F6B9E"/>
    <w:rsid w:val="7F5921DE"/>
    <w:rsid w:val="7F5A427D"/>
    <w:rsid w:val="7F6224FA"/>
    <w:rsid w:val="7F663AC6"/>
    <w:rsid w:val="7F6676FE"/>
    <w:rsid w:val="7F6B5BF7"/>
    <w:rsid w:val="7F6D458E"/>
    <w:rsid w:val="7F7E5BAF"/>
    <w:rsid w:val="7F8C710A"/>
    <w:rsid w:val="7F9B33F2"/>
    <w:rsid w:val="7F9D3982"/>
    <w:rsid w:val="7FA954E1"/>
    <w:rsid w:val="7FB00C6D"/>
    <w:rsid w:val="7FC916A2"/>
    <w:rsid w:val="7FC95651"/>
    <w:rsid w:val="7FD10FC1"/>
    <w:rsid w:val="7FDD34C2"/>
    <w:rsid w:val="7FDD5BB8"/>
    <w:rsid w:val="7FE24D29"/>
    <w:rsid w:val="7FE24F7C"/>
    <w:rsid w:val="7FE740EA"/>
    <w:rsid w:val="7FE74340"/>
    <w:rsid w:val="7FF07699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21"/>
    <w:basedOn w:val="1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4"/>
    <w:qFormat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default" w:ascii="Helvetica" w:hAnsi="Helvetica" w:eastAsia="Helvetica" w:cs="Helvetica"/>
      <w:b/>
      <w:bCs/>
      <w:color w:val="333333"/>
      <w:sz w:val="18"/>
      <w:szCs w:val="18"/>
      <w:u w:val="none"/>
    </w:rPr>
  </w:style>
  <w:style w:type="character" w:customStyle="1" w:styleId="33">
    <w:name w:val="font81"/>
    <w:basedOn w:val="14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34">
    <w:name w:val="font51"/>
    <w:basedOn w:val="14"/>
    <w:qFormat/>
    <w:uiPriority w:val="0"/>
    <w:rPr>
      <w:rFonts w:hint="default" w:ascii="Helvetica" w:hAnsi="Helvetica" w:eastAsia="Helvetica" w:cs="Helvetica"/>
      <w:color w:val="FF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Helvetica" w:hAnsi="Helvetica" w:eastAsia="Helvetica" w:cs="Helvetica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2058</Words>
  <Characters>2100</Characters>
  <Lines>137</Lines>
  <Paragraphs>149</Paragraphs>
  <TotalTime>1</TotalTime>
  <ScaleCrop>false</ScaleCrop>
  <LinksUpToDate>false</LinksUpToDate>
  <CharactersWithSpaces>2140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2023-09-28T05:00:19Z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8E98B755B2E643398D7B75A0B637A743</vt:lpwstr>
  </property>
</Properties>
</file>