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数据管理</w:t>
      </w:r>
    </w:p>
    <w:p>
      <w:pPr>
        <w:pStyle w:val="3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数据上报审核</w:t>
      </w:r>
    </w:p>
    <w:p>
      <w:pPr>
        <w:pStyle w:val="4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数据手工上报</w:t>
      </w:r>
    </w:p>
    <w:p>
      <w:pPr>
        <w:pStyle w:val="5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数据列表</w:t>
      </w:r>
    </w:p>
    <w:p>
      <w:pPr>
        <w:pStyle w:val="11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上报时间，按倒序排列，即时间由近到远排列；</w:t>
      </w:r>
    </w:p>
    <w:p>
      <w:pPr>
        <w:pStyle w:val="17"/>
        <w:bidi w:val="0"/>
        <w:rPr>
          <w:rFonts w:hint="default"/>
          <w:lang w:val="en-US" w:eastAsia="zh-CN"/>
        </w:rPr>
      </w:pPr>
      <w:r>
        <w:drawing>
          <wp:inline distT="0" distB="0" distL="114300" distR="114300">
            <wp:extent cx="5266690" cy="2578735"/>
            <wp:effectExtent l="0" t="0" r="10160" b="1206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7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上报</w:t>
      </w:r>
    </w:p>
    <w:p>
      <w:pPr>
        <w:pStyle w:val="11"/>
        <w:bidi w:val="0"/>
      </w:pPr>
      <w:r>
        <w:rPr>
          <w:rFonts w:hint="eastAsia"/>
        </w:rPr>
        <w:t>白洋淀及上游流域水质自动监测超标时段一览表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下载模板，文件是空的；</w:t>
      </w:r>
    </w:p>
    <w:p>
      <w:pPr>
        <w:pStyle w:val="17"/>
        <w:bidi w:val="0"/>
      </w:pPr>
      <w:r>
        <w:drawing>
          <wp:inline distT="0" distB="0" distL="114300" distR="114300">
            <wp:extent cx="5266690" cy="2578735"/>
            <wp:effectExtent l="0" t="0" r="10160" b="1206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7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1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删除提示数据报错，提示的信息“数据删除失败”，应由绿色改为红色；</w:t>
      </w:r>
    </w:p>
    <w:p>
      <w:pPr>
        <w:pStyle w:val="17"/>
        <w:bidi w:val="0"/>
        <w:rPr>
          <w:rFonts w:hint="eastAsia" w:eastAsia="仿宋_GB2312"/>
          <w:lang w:eastAsia="zh-CN"/>
        </w:rPr>
      </w:pPr>
      <w:r>
        <w:rPr>
          <w:rFonts w:hint="eastAsia" w:eastAsia="仿宋_GB2312"/>
          <w:lang w:eastAsia="zh-CN"/>
        </w:rPr>
        <w:drawing>
          <wp:inline distT="0" distB="0" distL="114300" distR="114300">
            <wp:extent cx="5266690" cy="2578735"/>
            <wp:effectExtent l="0" t="0" r="10160" b="12065"/>
            <wp:docPr id="4" name="图片 4" descr="Q_ZR$9{KVJDEZ)SLB0]`0{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Q_ZR$9{KVJDEZ)SLB0]`0{D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78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1"/>
        <w:bidi w:val="0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上传错误提示，提示的信息“上传失败”，应由绿色改为红色；</w:t>
      </w:r>
      <w:bookmarkStart w:id="0" w:name="_GoBack"/>
      <w:bookmarkEnd w:id="0"/>
    </w:p>
    <w:p>
      <w:pPr>
        <w:pStyle w:val="17"/>
        <w:bidi w:val="0"/>
        <w:rPr>
          <w:rFonts w:hint="eastAsia" w:eastAsia="仿宋_GB2312"/>
          <w:lang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2578735"/>
            <wp:effectExtent l="0" t="0" r="10160" b="12065"/>
            <wp:docPr id="5" name="图片 5" descr="TE7W~6D_$V}`GUI)NKA1QW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TE7W~6D_$V}`GUI)NKA1QWY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78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分析评价</w:t>
      </w:r>
    </w:p>
    <w:p>
      <w:pPr>
        <w:pStyle w:val="3"/>
        <w:bidi w:val="0"/>
      </w:pPr>
      <w:r>
        <w:rPr>
          <w:rFonts w:hint="eastAsia"/>
          <w:lang w:val="en-US" w:eastAsia="zh-CN"/>
        </w:rPr>
        <w:t>统计分析报表</w:t>
      </w:r>
    </w:p>
    <w:p>
      <w:pPr>
        <w:pStyle w:val="4"/>
        <w:bidi w:val="0"/>
        <w:rPr>
          <w:rFonts w:hint="default"/>
          <w:lang w:val="en-US"/>
        </w:rPr>
      </w:pPr>
      <w:r>
        <w:rPr>
          <w:rFonts w:hint="eastAsia"/>
          <w:lang w:val="en-US" w:eastAsia="zh-CN"/>
        </w:rPr>
        <w:t>分析报告</w:t>
      </w:r>
    </w:p>
    <w:p>
      <w:pPr>
        <w:pStyle w:val="11"/>
        <w:bidi w:val="0"/>
        <w:rPr>
          <w:rFonts w:hint="default"/>
          <w:lang w:val="en-US"/>
        </w:rPr>
      </w:pPr>
      <w:r>
        <w:rPr>
          <w:rFonts w:hint="eastAsia"/>
          <w:lang w:val="en-US" w:eastAsia="zh-CN"/>
        </w:rPr>
        <w:t>数据时间，改为“年月”选择；</w:t>
      </w:r>
    </w:p>
    <w:p>
      <w:pPr>
        <w:pStyle w:val="17"/>
        <w:bidi w:val="0"/>
      </w:pPr>
      <w:r>
        <w:drawing>
          <wp:inline distT="0" distB="0" distL="114300" distR="114300">
            <wp:extent cx="5266690" cy="2578735"/>
            <wp:effectExtent l="0" t="0" r="10160" b="1206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78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823857E"/>
    <w:multiLevelType w:val="multilevel"/>
    <w:tmpl w:val="9823857E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"/>
      <w:pStyle w:val="3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pStyle w:val="4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"/>
      <w:pStyle w:val="5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pStyle w:val="6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pStyle w:val="7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pStyle w:val="8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pStyle w:val="9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pStyle w:val="10"/>
      <w:suff w:val="nothing"/>
      <w:lvlText w:val="%9 "/>
      <w:lvlJc w:val="left"/>
      <w:pPr>
        <w:ind w:left="0" w:firstLine="402"/>
      </w:pPr>
      <w:rPr>
        <w:rFonts w:hint="eastAsia"/>
      </w:rPr>
    </w:lvl>
  </w:abstractNum>
  <w:abstractNum w:abstractNumId="1">
    <w:nsid w:val="AB789605"/>
    <w:multiLevelType w:val="multilevel"/>
    <w:tmpl w:val="AB789605"/>
    <w:lvl w:ilvl="0" w:tentative="0">
      <w:start w:val="1"/>
      <w:numFmt w:val="decimal"/>
      <w:pStyle w:val="16"/>
      <w:suff w:val="space"/>
      <w:lvlText w:val="表%1 "/>
      <w:lvlJc w:val="center"/>
      <w:pPr>
        <w:ind w:left="0" w:firstLine="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F14E60B"/>
    <w:multiLevelType w:val="multilevel"/>
    <w:tmpl w:val="1F14E60B"/>
    <w:lvl w:ilvl="0" w:tentative="0">
      <w:start w:val="1"/>
      <w:numFmt w:val="decimal"/>
      <w:pStyle w:val="18"/>
      <w:suff w:val="space"/>
      <w:lvlText w:val="图%1 "/>
      <w:lvlJc w:val="center"/>
      <w:pPr>
        <w:ind w:left="4112" w:firstLine="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D2F17A7"/>
    <w:multiLevelType w:val="singleLevel"/>
    <w:tmpl w:val="4D2F17A7"/>
    <w:lvl w:ilvl="0" w:tentative="0">
      <w:start w:val="1"/>
      <w:numFmt w:val="decimal"/>
      <w:pStyle w:val="11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kNmFiNTY2MDYxNThiMjM5YmI0M2IzNzJjOGJmZjIifQ=="/>
  </w:docVars>
  <w:rsids>
    <w:rsidRoot w:val="34561FBB"/>
    <w:rsid w:val="00EF1351"/>
    <w:rsid w:val="01B54127"/>
    <w:rsid w:val="02C56930"/>
    <w:rsid w:val="05400A0F"/>
    <w:rsid w:val="05EB0C88"/>
    <w:rsid w:val="0F3D334A"/>
    <w:rsid w:val="153220D4"/>
    <w:rsid w:val="1571436E"/>
    <w:rsid w:val="15F32D77"/>
    <w:rsid w:val="17C63C83"/>
    <w:rsid w:val="1B8B4AFE"/>
    <w:rsid w:val="200B3309"/>
    <w:rsid w:val="2010022D"/>
    <w:rsid w:val="22C20B70"/>
    <w:rsid w:val="2830587D"/>
    <w:rsid w:val="2E1B62A8"/>
    <w:rsid w:val="2EC04FA7"/>
    <w:rsid w:val="34561FBB"/>
    <w:rsid w:val="3540003F"/>
    <w:rsid w:val="3C686080"/>
    <w:rsid w:val="4C4E376A"/>
    <w:rsid w:val="4E152F6F"/>
    <w:rsid w:val="52324668"/>
    <w:rsid w:val="54897167"/>
    <w:rsid w:val="58F07115"/>
    <w:rsid w:val="5AC13672"/>
    <w:rsid w:val="5D591684"/>
    <w:rsid w:val="6B445CF6"/>
    <w:rsid w:val="6C40706B"/>
    <w:rsid w:val="6FA8783E"/>
    <w:rsid w:val="6FC32E89"/>
    <w:rsid w:val="740B1954"/>
    <w:rsid w:val="7E9D3653"/>
    <w:rsid w:val="7EE96FB0"/>
    <w:rsid w:val="7F5F6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napToGrid w:val="0"/>
      <w:spacing w:line="360" w:lineRule="auto"/>
      <w:ind w:firstLine="880" w:firstLineChars="200"/>
      <w:jc w:val="both"/>
    </w:pPr>
    <w:rPr>
      <w:rFonts w:ascii="Times New Roman" w:hAnsi="Times New Roman" w:eastAsia="仿宋_GB2312" w:cstheme="minorBidi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napToGrid w:val="0"/>
      <w:spacing w:before="480" w:beforeLines="0" w:beforeAutospacing="0" w:after="360" w:afterLines="0" w:afterAutospacing="0" w:line="240" w:lineRule="auto"/>
      <w:ind w:firstLineChars="0"/>
      <w:outlineLvl w:val="0"/>
    </w:pPr>
    <w:rPr>
      <w:rFonts w:ascii="黑体" w:hAnsi="黑体" w:eastAsia="黑体"/>
      <w:b/>
      <w:kern w:val="44"/>
      <w:sz w:val="36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1"/>
      </w:numPr>
      <w:spacing w:before="480" w:beforeLines="0" w:beforeAutospacing="0" w:after="240" w:afterLines="0" w:afterAutospacing="0" w:line="240" w:lineRule="auto"/>
      <w:ind w:firstLineChars="0"/>
      <w:outlineLvl w:val="1"/>
    </w:pPr>
    <w:rPr>
      <w:rFonts w:ascii="宋体" w:hAnsi="宋体" w:eastAsia="宋体"/>
      <w:b/>
      <w:sz w:val="3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numPr>
        <w:ilvl w:val="2"/>
        <w:numId w:val="1"/>
      </w:numPr>
      <w:spacing w:before="240" w:beforeLines="0" w:beforeAutospacing="0" w:after="120" w:afterLines="0" w:afterAutospacing="0" w:line="240" w:lineRule="auto"/>
      <w:ind w:firstLine="400" w:firstLineChars="0"/>
      <w:outlineLvl w:val="2"/>
    </w:pPr>
    <w:rPr>
      <w:rFonts w:ascii="宋体" w:hAnsi="宋体" w:eastAsia="宋体"/>
      <w:b/>
      <w:sz w:val="30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numPr>
        <w:ilvl w:val="3"/>
        <w:numId w:val="1"/>
      </w:numPr>
      <w:spacing w:before="240" w:beforeLines="0" w:beforeAutospacing="0" w:after="120" w:afterLines="0" w:afterAutospacing="0" w:line="240" w:lineRule="auto"/>
      <w:ind w:firstLine="402" w:firstLineChars="0"/>
      <w:outlineLvl w:val="3"/>
    </w:pPr>
    <w:rPr>
      <w:rFonts w:ascii="宋体" w:hAnsi="宋体" w:eastAsia="宋体"/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40" w:beforeLines="0" w:beforeAutospacing="0" w:after="120" w:afterLines="0" w:afterAutospacing="0" w:line="240" w:lineRule="auto"/>
      <w:ind w:firstLine="402" w:firstLineChars="0"/>
      <w:outlineLvl w:val="4"/>
    </w:pPr>
    <w:rPr>
      <w:rFonts w:ascii="宋体" w:hAnsi="宋体" w:eastAsia="宋体"/>
      <w:b/>
    </w:rPr>
  </w:style>
  <w:style w:type="paragraph" w:styleId="7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firstLine="402" w:firstLineChars="0"/>
      <w:outlineLvl w:val="5"/>
    </w:pPr>
    <w:rPr>
      <w:rFonts w:ascii="宋体" w:hAnsi="宋体" w:eastAsia="宋体"/>
      <w:b/>
    </w:rPr>
  </w:style>
  <w:style w:type="paragraph" w:styleId="8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firstLine="402" w:firstLineChars="0"/>
      <w:outlineLvl w:val="6"/>
    </w:pPr>
    <w:rPr>
      <w:b/>
      <w:sz w:val="24"/>
    </w:rPr>
  </w:style>
  <w:style w:type="paragraph" w:styleId="9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firstLine="402" w:firstLineChars="0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firstLine="402" w:firstLineChars="0"/>
      <w:outlineLvl w:val="8"/>
    </w:pPr>
    <w:rPr>
      <w:rFonts w:ascii="Arial" w:hAnsi="Arial" w:eastAsia="黑体"/>
      <w:sz w:val="21"/>
    </w:rPr>
  </w:style>
  <w:style w:type="character" w:default="1" w:styleId="15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List 2"/>
    <w:basedOn w:val="1"/>
    <w:uiPriority w:val="0"/>
    <w:pPr>
      <w:numPr>
        <w:ilvl w:val="0"/>
        <w:numId w:val="2"/>
      </w:numPr>
      <w:snapToGrid/>
      <w:ind w:left="0" w:leftChars="0" w:firstLine="723" w:firstLineChars="200"/>
    </w:pPr>
    <w:rPr>
      <w:rFonts w:asciiTheme="minorAscii" w:hAnsiTheme="minorAscii"/>
    </w:rPr>
  </w:style>
  <w:style w:type="paragraph" w:styleId="12">
    <w:name w:val="List"/>
    <w:basedOn w:val="1"/>
    <w:uiPriority w:val="0"/>
    <w:pPr>
      <w:spacing w:line="240" w:lineRule="auto"/>
      <w:ind w:left="0" w:hanging="200" w:hangingChars="200"/>
    </w:pPr>
    <w:rPr>
      <w:rFonts w:asciiTheme="minorAscii" w:hAnsiTheme="minorAscii"/>
    </w:rPr>
  </w:style>
  <w:style w:type="paragraph" w:styleId="13">
    <w:name w:val="Title"/>
    <w:basedOn w:val="1"/>
    <w:next w:val="1"/>
    <w:qFormat/>
    <w:uiPriority w:val="0"/>
    <w:pPr>
      <w:snapToGrid w:val="0"/>
      <w:spacing w:beforeLines="0" w:beforeAutospacing="0" w:afterLines="0" w:afterAutospacing="0" w:line="600" w:lineRule="exact"/>
      <w:ind w:firstLine="0" w:firstLineChars="0"/>
      <w:jc w:val="center"/>
      <w:outlineLvl w:val="0"/>
    </w:pPr>
    <w:rPr>
      <w:rFonts w:ascii="方正小标宋简体" w:hAnsi="方正小标宋简体" w:eastAsia="方正小标宋简体"/>
      <w:sz w:val="44"/>
    </w:rPr>
  </w:style>
  <w:style w:type="paragraph" w:customStyle="1" w:styleId="16">
    <w:name w:val="表题"/>
    <w:basedOn w:val="1"/>
    <w:qFormat/>
    <w:uiPriority w:val="0"/>
    <w:pPr>
      <w:keepNext/>
      <w:numPr>
        <w:ilvl w:val="0"/>
        <w:numId w:val="3"/>
      </w:numPr>
      <w:ind w:firstLineChars="0"/>
      <w:jc w:val="center"/>
    </w:pPr>
    <w:rPr>
      <w:rFonts w:ascii="Times New Roman" w:hAnsi="Times New Roman" w:eastAsia="黑体"/>
    </w:rPr>
  </w:style>
  <w:style w:type="paragraph" w:customStyle="1" w:styleId="17">
    <w:name w:val="表格正文"/>
    <w:basedOn w:val="1"/>
    <w:qFormat/>
    <w:uiPriority w:val="0"/>
    <w:pPr>
      <w:widowControl w:val="0"/>
      <w:tabs>
        <w:tab w:val="left" w:pos="472"/>
      </w:tabs>
      <w:spacing w:before="0" w:beforeLines="0" w:line="240" w:lineRule="auto"/>
      <w:ind w:firstLine="0" w:firstLineChars="0"/>
      <w:jc w:val="center"/>
    </w:pPr>
    <w:rPr>
      <w:rFonts w:ascii="Times New Roman" w:hAnsi="Times New Roman"/>
      <w:bCs/>
      <w:szCs w:val="21"/>
    </w:rPr>
  </w:style>
  <w:style w:type="paragraph" w:customStyle="1" w:styleId="18">
    <w:name w:val="图题"/>
    <w:basedOn w:val="1"/>
    <w:qFormat/>
    <w:uiPriority w:val="0"/>
    <w:pPr>
      <w:widowControl w:val="0"/>
      <w:numPr>
        <w:ilvl w:val="0"/>
        <w:numId w:val="4"/>
      </w:numPr>
      <w:ind w:left="0" w:firstLineChars="0"/>
      <w:jc w:val="center"/>
    </w:pPr>
    <w:rPr>
      <w:rFonts w:ascii="Times New Roman" w:hAnsi="Times New Roman" w:eastAsia="黑体"/>
      <w:szCs w:val="18"/>
    </w:rPr>
  </w:style>
  <w:style w:type="paragraph" w:customStyle="1" w:styleId="19">
    <w:name w:val="小标题"/>
    <w:basedOn w:val="1"/>
    <w:uiPriority w:val="0"/>
    <w:pPr>
      <w:spacing w:before="480" w:beforeLines="0" w:after="360" w:afterLines="0" w:line="240" w:lineRule="auto"/>
      <w:ind w:firstLine="0" w:firstLineChars="0"/>
      <w:jc w:val="center"/>
      <w:outlineLvl w:val="0"/>
    </w:pPr>
    <w:rPr>
      <w:rFonts w:hint="eastAsia" w:ascii="方正小标宋简体" w:hAnsi="方正小标宋简体" w:eastAsia="黑体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</Words>
  <Characters>76</Characters>
  <Lines>0</Lines>
  <Paragraphs>0</Paragraphs>
  <TotalTime>1</TotalTime>
  <ScaleCrop>false</ScaleCrop>
  <LinksUpToDate>false</LinksUpToDate>
  <CharactersWithSpaces>76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2023-03-29T00:46:00Z</dcterms:created>
  <dc:creator>郭宇飞</dc:creator>
  <cp:lastModifiedBy>郭宇飞</cp:lastModifiedBy>
  <dcterms:modified xsi:type="dcterms:W3CDTF">2023-04-07T10:01:07Z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0DCA76F32B13462A9C5F225AE7D81586</vt:lpwstr>
  </property>
</Properties>
</file>