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600" w:lineRule="exact"/>
        <w:jc w:val="center"/>
        <w:rPr>
          <w:rFonts w:hint="eastAsia" w:ascii="方正小标宋_GBK" w:hAnsi="方正小标宋_GBK" w:eastAsia="方正小标宋_GBK" w:cs="方正小标宋_GBK"/>
          <w:sz w:val="44"/>
          <w:szCs w:val="44"/>
          <w:highlight w:val="none"/>
        </w:rPr>
      </w:pPr>
      <w:bookmarkStart w:id="0" w:name="_GoBack"/>
      <w:r>
        <w:rPr>
          <w:rFonts w:hint="eastAsia" w:ascii="方正小标宋_GBK" w:hAnsi="方正小标宋_GBK" w:eastAsia="方正小标宋_GBK" w:cs="方正小标宋_GBK"/>
          <w:sz w:val="44"/>
          <w:szCs w:val="44"/>
          <w:highlight w:val="none"/>
        </w:rPr>
        <w:t>巡察调查问卷</w:t>
      </w:r>
      <w:bookmarkEnd w:id="0"/>
      <w:r>
        <w:rPr>
          <w:rFonts w:hint="eastAsia" w:ascii="方正小标宋_GBK" w:hAnsi="方正小标宋_GBK" w:eastAsia="方正小标宋_GBK" w:cs="方正小标宋_GBK"/>
          <w:sz w:val="44"/>
          <w:szCs w:val="44"/>
          <w:highlight w:val="none"/>
        </w:rPr>
        <w:t>（A/B）</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1.党组在学习贯彻习近平新时代中国特色社会主义思想</w:t>
      </w:r>
      <w:r>
        <w:rPr>
          <w:rFonts w:hint="eastAsia" w:ascii="仿宋_GB2312" w:hAnsi="仿宋_GB2312" w:cs="仿宋_GB2312"/>
          <w:szCs w:val="32"/>
          <w:highlight w:val="none"/>
          <w:lang w:val="en-US" w:eastAsia="zh-CN"/>
        </w:rPr>
        <w:t>和党的二十大精神</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特别是践行习近平生态文明思想，学习党史教育活动</w:t>
      </w:r>
      <w:r>
        <w:rPr>
          <w:rFonts w:hint="eastAsia" w:ascii="仿宋_GB2312"/>
          <w:szCs w:val="32"/>
          <w:highlight w:val="none"/>
        </w:rPr>
        <w:t>和“三提升三促进”活动</w:t>
      </w:r>
      <w:r>
        <w:rPr>
          <w:rFonts w:hint="eastAsia" w:ascii="仿宋_GB2312" w:hAnsi="仿宋_GB2312" w:cs="仿宋_GB2312"/>
          <w:szCs w:val="32"/>
          <w:highlight w:val="none"/>
        </w:rPr>
        <w:t>等是否存在学习流于形式、走过场、甚至弄虚作假等问题？（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rPr>
          <w:rFonts w:hint="eastAsia" w:ascii="仿宋_GB2312" w:hAnsi="仿宋_GB2312" w:cs="仿宋_GB2312"/>
          <w:szCs w:val="32"/>
          <w:highlight w:val="none"/>
        </w:rPr>
      </w:pPr>
      <w:r>
        <w:rPr>
          <w:rFonts w:hint="eastAsia" w:ascii="仿宋_GB2312" w:hAnsi="仿宋_GB2312" w:cs="仿宋_GB2312"/>
          <w:szCs w:val="32"/>
          <w:highlight w:val="none"/>
        </w:rPr>
        <w:t>2.你认为本单位领导干部在拥护“两个确立”，增强“四个意识”、坚定“四个自信”、做到“两个维护”是否存在不足？（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rPr>
          <w:rFonts w:hint="eastAsia" w:ascii="仿宋_GB2312" w:hAnsi="仿宋_GB2312" w:cs="仿宋_GB2312"/>
          <w:szCs w:val="32"/>
          <w:highlight w:val="none"/>
        </w:rPr>
      </w:pPr>
      <w:r>
        <w:rPr>
          <w:rFonts w:hint="eastAsia" w:ascii="仿宋_GB2312" w:hAnsi="仿宋_GB2312" w:cs="仿宋_GB2312"/>
          <w:szCs w:val="32"/>
          <w:highlight w:val="none"/>
        </w:rPr>
        <w:t>3.你认为本单位领导干部是否存在对党不忠诚不老实，搞“两面派”、做“两面人”，以及破坏党内政治生态等问题？（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4.你认为本单位（本系统）是否存在党的领导弱化，领导干部各自为战或者领导核心作用不明显等问题？（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5.你认为所在党组织对党员的管理是否存在管理松懈、要求不严和放任自流等情况？（    ）</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6.你认为本单位（本系统）干部选拔任用过程中是否存在用人导向不鲜明，甚至“带病提拔”、任人唯亲、搞亲亲疏疏等不正之风？（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7.你认为本单位（本系统）及其主要负责人在履行全面从严治党主体责任、第一责任人责任方面，是否存在传导压力层层递减，流于形式？（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8.你认为本单位（本系统）是否存在忽视干部职工利益，激励措施、容错纠错机制不健全等问题？（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jc w:val="both"/>
        <w:rPr>
          <w:rFonts w:hint="eastAsia" w:ascii="仿宋_GB2312" w:hAnsi="仿宋_GB2312" w:cs="仿宋_GB2312"/>
          <w:szCs w:val="32"/>
          <w:highlight w:val="none"/>
        </w:rPr>
      </w:pPr>
      <w:r>
        <w:rPr>
          <w:rFonts w:hint="eastAsia" w:ascii="仿宋_GB2312" w:hAnsi="仿宋_GB2312" w:cs="仿宋_GB2312"/>
          <w:szCs w:val="32"/>
          <w:highlight w:val="none"/>
        </w:rPr>
        <w:t>9.你认为本单位（本系统）领导干部是否存在漏报、瞒报个人有关事项，干部人事档案造假，“裸官”等问题。（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jc w:val="both"/>
        <w:rPr>
          <w:rFonts w:hint="eastAsia" w:ascii="仿宋_GB2312" w:hAnsi="仿宋_GB2312" w:cs="仿宋_GB2312"/>
          <w:szCs w:val="32"/>
          <w:highlight w:val="none"/>
        </w:rPr>
      </w:pPr>
      <w:r>
        <w:rPr>
          <w:rFonts w:hint="eastAsia" w:ascii="仿宋_GB2312" w:hAnsi="仿宋_GB2312" w:cs="仿宋_GB2312"/>
          <w:szCs w:val="32"/>
          <w:highlight w:val="none"/>
        </w:rPr>
        <w:t>10.你认为本单位（本系统）在落实上级决策部署方面，是否存在形式主义、官僚主义？（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jc w:val="both"/>
        <w:rPr>
          <w:rFonts w:hint="eastAsia" w:ascii="仿宋_GB2312" w:hAnsi="仿宋_GB2312" w:cs="仿宋_GB2312"/>
          <w:szCs w:val="32"/>
          <w:highlight w:val="none"/>
        </w:rPr>
      </w:pPr>
      <w:r>
        <w:rPr>
          <w:rFonts w:hint="eastAsia" w:ascii="仿宋_GB2312" w:hAnsi="仿宋_GB2312" w:cs="仿宋_GB2312"/>
          <w:szCs w:val="32"/>
          <w:highlight w:val="none"/>
        </w:rPr>
        <w:t>11.你认为本单位是否存在发展党员不规范、党员教育管理不严格等问题？（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27" w:firstLineChars="196"/>
        <w:rPr>
          <w:rFonts w:hint="eastAsia" w:ascii="仿宋_GB2312" w:hAnsi="仿宋_GB2312" w:cs="仿宋_GB2312"/>
          <w:szCs w:val="32"/>
          <w:highlight w:val="none"/>
        </w:rPr>
      </w:pPr>
      <w:r>
        <w:rPr>
          <w:rFonts w:hint="eastAsia" w:ascii="仿宋_GB2312" w:hAnsi="仿宋_GB2312" w:cs="仿宋_GB2312"/>
          <w:szCs w:val="32"/>
          <w:highlight w:val="none"/>
        </w:rPr>
        <w:t>12.你认为本单位是否存在对违规用车用房、违规吃喝、公款旅游等问题？（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27" w:firstLineChars="196"/>
        <w:rPr>
          <w:rFonts w:hint="eastAsia" w:ascii="仿宋_GB2312" w:hAnsi="仿宋_GB2312" w:cs="仿宋_GB2312"/>
          <w:szCs w:val="32"/>
          <w:highlight w:val="none"/>
        </w:rPr>
      </w:pPr>
      <w:r>
        <w:rPr>
          <w:rFonts w:hint="eastAsia" w:ascii="仿宋_GB2312" w:hAnsi="仿宋_GB2312" w:cs="仿宋_GB2312"/>
          <w:szCs w:val="32"/>
          <w:highlight w:val="none"/>
        </w:rPr>
        <w:t>13.你认为本单位在研究“三重一大”事项决策上是否存在不民主、不科学、不规范等情况，对重大决策部署落实情况存在督促检查不到位等问题？（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27" w:firstLineChars="196"/>
        <w:rPr>
          <w:rFonts w:hint="eastAsia" w:ascii="仿宋_GB2312" w:hAnsi="仿宋_GB2312" w:cs="仿宋_GB2312"/>
          <w:szCs w:val="32"/>
          <w:highlight w:val="none"/>
        </w:rPr>
      </w:pPr>
      <w:r>
        <w:rPr>
          <w:rFonts w:hint="eastAsia" w:ascii="仿宋_GB2312" w:hAnsi="仿宋_GB2312" w:cs="仿宋_GB2312"/>
          <w:szCs w:val="32"/>
          <w:highlight w:val="none"/>
        </w:rPr>
        <w:t>14.你认为本单位在深入打好污染防治攻坚战方面是否存在打折扣、搞变通，“上下一般粗”传达等问题？（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27" w:firstLineChars="196"/>
        <w:rPr>
          <w:rFonts w:hint="eastAsia" w:ascii="仿宋_GB2312" w:hAnsi="仿宋_GB2312" w:cs="仿宋_GB2312"/>
          <w:szCs w:val="32"/>
          <w:highlight w:val="none"/>
        </w:rPr>
      </w:pPr>
      <w:r>
        <w:rPr>
          <w:rFonts w:hint="eastAsia" w:ascii="仿宋_GB2312" w:hAnsi="仿宋_GB2312" w:cs="仿宋_GB2312"/>
          <w:szCs w:val="32"/>
          <w:highlight w:val="none"/>
        </w:rPr>
        <w:t>15.你认为本单位是否存在对群众反映强烈的生态破坏和环境污染问题不闻不问、敷衍整改、消极应付等问题？（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27" w:firstLineChars="196"/>
        <w:rPr>
          <w:rFonts w:hint="eastAsia" w:ascii="仿宋_GB2312" w:hAnsi="仿宋_GB2312" w:cs="仿宋_GB2312"/>
          <w:szCs w:val="32"/>
          <w:highlight w:val="none"/>
        </w:rPr>
      </w:pPr>
      <w:r>
        <w:rPr>
          <w:rFonts w:hint="eastAsia" w:ascii="仿宋_GB2312" w:hAnsi="仿宋_GB2312" w:cs="仿宋_GB2312"/>
          <w:szCs w:val="32"/>
          <w:highlight w:val="none"/>
        </w:rPr>
        <w:t>16.你认为本单位是否存在执行环保政策简单粗暴“一刀切”等问题？（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17.你认为本单位领导干部是否存在违规兼职取酬、从事有偿中介活动等问题？（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18.你认为本单位领导干部是否存在赠送或收受礼品礼金，接受可能影响公正执行公务的宴请及旅游健身娱乐等活动安排等问题？（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19.你认为本单位领导干部是否存在大操大办婚丧喜庆事宜或借机敛财等问题？（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20.你认为本单位领导干部是否存在利用职权或影响力为家属亲友插手企业经营和项目工程等问题？（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21.你认为本单位是否存在领导干部配偶、子女及其配偶违规从事与生态环境保护相关的经商、办企业、中介服务等活动的问题？（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22.你认为本单位在行政审批、监管、执法方面是否存在优亲厚友、办事不公、滥用职权、吃拿卡要等问题？（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23.你认为本单位在会议费、招待费、维修费、燃油费等方面是否存在变通支出等问题？（    ）</w:t>
      </w:r>
    </w:p>
    <w:p>
      <w:pPr>
        <w:widowControl w:val="0"/>
        <w:adjustRightInd w:val="0"/>
        <w:snapToGrid w:val="0"/>
        <w:spacing w:line="600" w:lineRule="exact"/>
        <w:rPr>
          <w:rFonts w:hint="eastAsia" w:ascii="仿宋_GB2312" w:hAnsi="仿宋_GB2312" w:cs="仿宋_GB2312"/>
          <w:szCs w:val="32"/>
          <w:highlight w:val="none"/>
        </w:rPr>
      </w:pPr>
      <w:r>
        <w:rPr>
          <w:rFonts w:hint="eastAsia" w:ascii="仿宋_GB2312" w:hAnsi="仿宋_GB2312" w:cs="仿宋_GB2312"/>
          <w:szCs w:val="32"/>
          <w:highlight w:val="none"/>
        </w:rPr>
        <w:t xml:space="preserve">    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24.你认为本单位领导干部是否存在搞团团伙伙、拉帮结派等问题？（    ）</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①不存在 ②个别存在 ③普遍存在 ④不清楚</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25.你认为本单位在履职尽责、服务经济社会发展方面是否存在不担当、不作为、慢作为、乱作为、假作为等问题？（    ）</w:t>
      </w:r>
    </w:p>
    <w:p>
      <w:pPr>
        <w:widowControl w:val="0"/>
        <w:adjustRightInd w:val="0"/>
        <w:snapToGrid w:val="0"/>
        <w:spacing w:line="60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①不存在 ②个别存在 ③普遍存在 ④不清楚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E405E"/>
    <w:rsid w:val="47CE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pPr>
    <w:rPr>
      <w:rFonts w:ascii="Calibri" w:hAnsi="Calibri"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2023-02-17T08:11:00Z</dcterms:created>
  <dc:creator>朱军颖</dc:creator>
  <cp:lastModifiedBy>朱军颖</cp:lastModifiedBy>
  <dcterms:modified xsi:type="dcterms:W3CDTF">2023-02-17T08:12:13Z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