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待审核数据导入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突变值检查，功能提示无监测数据；但查询能查到数据；</w:t>
      </w:r>
    </w:p>
    <w:p>
      <w:pPr>
        <w:pStyle w:val="18"/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578735"/>
            <wp:effectExtent l="0" t="0" r="10160" b="1206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水质目标管理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查询条件，特定要求，功能不可用；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400040" cy="2576195"/>
            <wp:effectExtent l="0" t="0" r="10160" b="1460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76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报表分析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水质状况分析报表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24水质类别频次统计表，查询报错；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饮用水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水质断面信息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查询条件“行政区划”不能控制列表显示；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</w:pPr>
      <w:r>
        <w:rPr>
          <w:rFonts w:hint="eastAsia"/>
          <w:lang w:val="en-US" w:eastAsia="zh-CN"/>
        </w:rPr>
        <w:t>双击后点击删除，提示删除成功，但数据还在；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</w:pPr>
      <w:r>
        <w:rPr>
          <w:rFonts w:hint="eastAsia"/>
          <w:lang w:val="en-US" w:eastAsia="zh-CN"/>
        </w:rPr>
        <w:t>新增的水源地信息选择了行政区划，但是保存后未显示区划信息；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bidi w:val="0"/>
      </w:pPr>
      <w:r>
        <w:rPr>
          <w:rFonts w:hint="eastAsia"/>
          <w:lang w:val="en-US" w:eastAsia="zh-CN"/>
        </w:rPr>
        <w:t>同一年，保存的两个相同断面代码，应进行效验，确保同一年同一断面代码只保留一组数据；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9597809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200B3309"/>
    <w:rsid w:val="2010022D"/>
    <w:rsid w:val="22C20B70"/>
    <w:rsid w:val="2830587D"/>
    <w:rsid w:val="29597809"/>
    <w:rsid w:val="2E1B62A8"/>
    <w:rsid w:val="2EC04FA7"/>
    <w:rsid w:val="3540003F"/>
    <w:rsid w:val="3C686080"/>
    <w:rsid w:val="4A806CFB"/>
    <w:rsid w:val="4C385AD7"/>
    <w:rsid w:val="4E152F6F"/>
    <w:rsid w:val="52324668"/>
    <w:rsid w:val="54897167"/>
    <w:rsid w:val="58F07115"/>
    <w:rsid w:val="5AC13672"/>
    <w:rsid w:val="5D591684"/>
    <w:rsid w:val="5E644214"/>
    <w:rsid w:val="6B445CF6"/>
    <w:rsid w:val="6C40706B"/>
    <w:rsid w:val="6FA8783E"/>
    <w:rsid w:val="6FC32E89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Lines="50" w:afterAutospacing="0"/>
      <w:ind w:firstLine="0" w:firstLineChars="0"/>
    </w:pPr>
  </w:style>
  <w:style w:type="paragraph" w:styleId="12">
    <w:name w:val="List 2"/>
    <w:basedOn w:val="1"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3">
    <w:name w:val="List"/>
    <w:basedOn w:val="1"/>
    <w:qFormat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4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qFormat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220</Words>
  <Characters>221</Characters>
  <Lines>0</Lines>
  <Paragraphs>0</Paragraphs>
  <TotalTime>3</TotalTime>
  <ScaleCrop>false</ScaleCrop>
  <LinksUpToDate>false</LinksUpToDate>
  <CharactersWithSpaces>221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2023-01-29T03:08:00Z</dcterms:created>
  <dc:creator>郭宇飞</dc:creator>
  <cp:lastModifiedBy>郭宇飞</cp:lastModifiedBy>
  <dcterms:modified xsi:type="dcterms:W3CDTF">2023-02-05T15:36:59Z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F68670BF684D40399667167BBDDFF2C9</vt:lpwstr>
  </property>
</Properties>
</file>