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val="en-US" w:eastAsia="zh-CN"/>
        </w:rPr>
      </w:pPr>
      <w:r>
        <w:rPr>
          <w:rFonts w:hint="eastAsia"/>
          <w:lang w:val="en-US" w:eastAsia="zh-CN"/>
        </w:rPr>
        <w:t>数据管理</w:t>
      </w:r>
    </w:p>
    <w:p>
      <w:pPr>
        <w:pStyle w:val="3"/>
        <w:bidi w:val="0"/>
        <w:rPr>
          <w:rFonts w:hint="eastAsia"/>
          <w:lang w:val="en-US" w:eastAsia="zh-CN"/>
        </w:rPr>
      </w:pPr>
      <w:r>
        <w:rPr>
          <w:rFonts w:hint="eastAsia"/>
          <w:lang w:val="en-US" w:eastAsia="zh-CN"/>
        </w:rPr>
        <w:t>地表水</w:t>
      </w:r>
    </w:p>
    <w:p>
      <w:pPr>
        <w:pStyle w:val="4"/>
        <w:bidi w:val="0"/>
        <w:rPr>
          <w:rFonts w:hint="eastAsia"/>
          <w:lang w:val="en-US" w:eastAsia="zh-CN"/>
        </w:rPr>
      </w:pPr>
      <w:r>
        <w:rPr>
          <w:rFonts w:hint="eastAsia"/>
          <w:lang w:val="en-US" w:eastAsia="zh-CN"/>
        </w:rPr>
        <w:t>断面档案管理</w:t>
      </w:r>
    </w:p>
    <w:p>
      <w:pPr>
        <w:pStyle w:val="11"/>
        <w:bidi w:val="0"/>
        <w:rPr>
          <w:rFonts w:hint="default"/>
          <w:lang w:val="en-US" w:eastAsia="zh-CN"/>
        </w:rPr>
      </w:pPr>
      <w:r>
        <w:rPr>
          <w:rFonts w:hint="eastAsia"/>
          <w:lang w:val="en-US" w:eastAsia="zh-CN"/>
        </w:rPr>
        <w:t>更新断面档案信息，在现有列表信息基础上增加“国家监控”和“入海口断面”两列信息；并在现有478个断面基础上增加至597个断面；详情见《河北省水生态环境管理大数据平台-597个地表水断面属性清单20230128》</w:t>
      </w:r>
    </w:p>
    <w:p>
      <w:pPr>
        <w:pStyle w:val="20"/>
        <w:bidi w:val="0"/>
      </w:pPr>
      <w:r>
        <w:drawing>
          <wp:inline distT="0" distB="0" distL="114300" distR="114300">
            <wp:extent cx="5266690" cy="2578735"/>
            <wp:effectExtent l="0" t="0" r="1016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66690" cy="2578735"/>
                    </a:xfrm>
                    <a:prstGeom prst="rect">
                      <a:avLst/>
                    </a:prstGeom>
                    <a:noFill/>
                    <a:ln>
                      <a:noFill/>
                    </a:ln>
                  </pic:spPr>
                </pic:pic>
              </a:graphicData>
            </a:graphic>
          </wp:inline>
        </w:drawing>
      </w:r>
    </w:p>
    <w:p>
      <w:pPr>
        <w:pStyle w:val="3"/>
        <w:bidi w:val="0"/>
        <w:rPr>
          <w:rFonts w:hint="eastAsia"/>
          <w:lang w:val="en-US" w:eastAsia="zh-CN"/>
        </w:rPr>
      </w:pPr>
      <w:r>
        <w:rPr>
          <w:rFonts w:hint="eastAsia"/>
          <w:lang w:val="en-US" w:eastAsia="zh-CN"/>
        </w:rPr>
        <w:t>数据上报审核</w:t>
      </w:r>
    </w:p>
    <w:p>
      <w:pPr>
        <w:pStyle w:val="4"/>
        <w:bidi w:val="0"/>
        <w:rPr>
          <w:rFonts w:hint="eastAsia"/>
          <w:lang w:val="en-US" w:eastAsia="zh-CN"/>
        </w:rPr>
      </w:pPr>
      <w:r>
        <w:rPr>
          <w:rFonts w:hint="eastAsia"/>
          <w:lang w:val="en-US" w:eastAsia="zh-CN"/>
        </w:rPr>
        <w:t>数据手工上报</w:t>
      </w:r>
    </w:p>
    <w:p>
      <w:pPr>
        <w:pStyle w:val="20"/>
        <w:bidi w:val="0"/>
        <w:rPr>
          <w:rFonts w:hint="eastAsia"/>
          <w:lang w:val="en-US" w:eastAsia="zh-CN"/>
        </w:rPr>
      </w:pPr>
      <w:r>
        <w:drawing>
          <wp:inline distT="0" distB="0" distL="114300" distR="114300">
            <wp:extent cx="5266690" cy="2578735"/>
            <wp:effectExtent l="0" t="0" r="10160" b="1206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5266690" cy="2578735"/>
                    </a:xfrm>
                    <a:prstGeom prst="rect">
                      <a:avLst/>
                    </a:prstGeom>
                    <a:noFill/>
                    <a:ln>
                      <a:noFill/>
                    </a:ln>
                  </pic:spPr>
                </pic:pic>
              </a:graphicData>
            </a:graphic>
          </wp:inline>
        </w:drawing>
      </w:r>
    </w:p>
    <w:p>
      <w:pPr>
        <w:pStyle w:val="5"/>
        <w:bidi w:val="0"/>
        <w:rPr>
          <w:rFonts w:hint="default"/>
          <w:lang w:val="en-US" w:eastAsia="zh-CN"/>
        </w:rPr>
      </w:pPr>
      <w:r>
        <w:rPr>
          <w:rFonts w:hint="eastAsia"/>
          <w:lang w:val="en-US" w:eastAsia="zh-CN"/>
        </w:rPr>
        <w:t>查询条件</w:t>
      </w:r>
    </w:p>
    <w:p>
      <w:pPr>
        <w:pStyle w:val="11"/>
        <w:bidi w:val="0"/>
        <w:rPr>
          <w:rFonts w:hint="eastAsia"/>
          <w:lang w:val="en-US" w:eastAsia="zh-CN"/>
        </w:rPr>
      </w:pPr>
      <w:r>
        <w:rPr>
          <w:rFonts w:hint="eastAsia"/>
          <w:lang w:val="en-US" w:eastAsia="zh-CN"/>
        </w:rPr>
        <w:t>“数据类型”下拉框，包括“国省考断面监测数据表、入海河流水质断面监测数据表、跨省界断面监测数据表、地表水饮用水源地监测数据表、地下水饮用水源地监测数据表”</w:t>
      </w:r>
      <w:r>
        <w:rPr>
          <w:rFonts w:hint="eastAsia"/>
          <w:highlight w:val="green"/>
          <w:lang w:val="en-US" w:eastAsia="zh-CN"/>
        </w:rPr>
        <w:t>“白洋淀流域断面水质自动监测超标情况汇总表、白洋淀流域考核断面水质监测情况统计表（上旬）、白洋淀流域考核断面水质监测情况统计表（中旬）、白洋淀流域考核断面水质监测情况统计表（下旬）、河北省八大水系省考核断面COD水质监测及生态补偿金扣缴情况统计表、河北省八大水系省考核断面氨氮水质监测及生态补偿金扣缴情况统计表、河北省八大水系省考核断面高锰酸盐指数水质监测及生态补偿金扣缴情况统计表、河北省八大水系省考核断面总氮水质监测及生态补偿金扣缴情况统计表、河北省八大水系省考核断面总磷水质监测及生态补偿金扣缴情况统计表、生态补偿断面水质自动监测日均值超标情况汇总表”</w:t>
      </w:r>
      <w:r>
        <w:rPr>
          <w:rFonts w:hint="eastAsia"/>
          <w:highlight w:val="red"/>
          <w:lang w:val="en-US" w:eastAsia="zh-CN"/>
        </w:rPr>
        <w:t>（优先做）</w:t>
      </w:r>
      <w:r>
        <w:rPr>
          <w:rFonts w:hint="eastAsia"/>
          <w:highlight w:val="none"/>
          <w:lang w:val="en-US" w:eastAsia="zh-CN"/>
        </w:rPr>
        <w:t>15</w:t>
      </w:r>
      <w:r>
        <w:rPr>
          <w:rFonts w:hint="eastAsia"/>
          <w:lang w:val="en-US" w:eastAsia="zh-CN"/>
        </w:rPr>
        <w:t>张数据表；</w:t>
      </w:r>
    </w:p>
    <w:p>
      <w:pPr>
        <w:pStyle w:val="11"/>
        <w:bidi w:val="0"/>
        <w:rPr>
          <w:rFonts w:hint="eastAsia"/>
          <w:lang w:val="en-US" w:eastAsia="zh-CN"/>
        </w:rPr>
      </w:pPr>
      <w:r>
        <w:rPr>
          <w:rFonts w:hint="eastAsia"/>
          <w:lang w:val="en-US" w:eastAsia="zh-CN"/>
        </w:rPr>
        <w:t>“数据时间”下拉框，包括“年月”两级；</w:t>
      </w:r>
    </w:p>
    <w:p>
      <w:pPr>
        <w:pStyle w:val="11"/>
        <w:bidi w:val="0"/>
        <w:rPr>
          <w:rFonts w:hint="eastAsia"/>
          <w:lang w:val="en-US" w:eastAsia="zh-CN"/>
        </w:rPr>
      </w:pPr>
      <w:r>
        <w:rPr>
          <w:rFonts w:hint="eastAsia"/>
          <w:lang w:val="en-US" w:eastAsia="zh-CN"/>
        </w:rPr>
        <w:t>“上报”按钮，点击弹出弹窗，上报数据；</w:t>
      </w:r>
    </w:p>
    <w:p>
      <w:pPr>
        <w:pStyle w:val="11"/>
        <w:bidi w:val="0"/>
        <w:rPr>
          <w:rFonts w:hint="eastAsia"/>
          <w:lang w:val="en-US" w:eastAsia="zh-CN"/>
        </w:rPr>
      </w:pPr>
      <w:r>
        <w:rPr>
          <w:rFonts w:hint="eastAsia"/>
          <w:lang w:val="en-US" w:eastAsia="zh-CN"/>
        </w:rPr>
        <w:t>“查询”按钮，点击查询已上传的上报数据；</w:t>
      </w:r>
    </w:p>
    <w:p>
      <w:pPr>
        <w:pStyle w:val="5"/>
        <w:bidi w:val="0"/>
        <w:rPr>
          <w:rFonts w:hint="eastAsia"/>
          <w:lang w:val="en-US" w:eastAsia="zh-CN"/>
        </w:rPr>
      </w:pPr>
      <w:r>
        <w:rPr>
          <w:rFonts w:hint="eastAsia"/>
          <w:lang w:val="en-US" w:eastAsia="zh-CN"/>
        </w:rPr>
        <w:t>上报</w:t>
      </w:r>
    </w:p>
    <w:p>
      <w:pPr>
        <w:pStyle w:val="11"/>
        <w:bidi w:val="0"/>
        <w:rPr>
          <w:rFonts w:hint="eastAsia"/>
          <w:lang w:val="en-US" w:eastAsia="zh-CN"/>
        </w:rPr>
      </w:pPr>
      <w:r>
        <w:rPr>
          <w:rFonts w:hint="eastAsia"/>
          <w:lang w:val="en-US" w:eastAsia="zh-CN"/>
        </w:rPr>
        <w:t>弹窗主要包括以下内容：</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2934"/>
        <w:gridCol w:w="965"/>
        <w:gridCol w:w="965"/>
        <w:gridCol w:w="847"/>
        <w:gridCol w:w="1103"/>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7"/>
            <w:shd w:val="clear" w:color="auto" w:fill="DEEBF6" w:themeFill="accent1" w:themeFillTint="32"/>
            <w:vAlign w:val="center"/>
          </w:tcPr>
          <w:p>
            <w:pPr>
              <w:pStyle w:val="20"/>
              <w:bidi w:val="0"/>
              <w:jc w:val="left"/>
              <w:rPr>
                <w:rFonts w:hint="eastAsia"/>
                <w:b/>
                <w:bCs w:val="0"/>
                <w:lang w:val="en-US" w:eastAsia="zh-CN"/>
              </w:rPr>
            </w:pPr>
            <w:r>
              <w:rPr>
                <w:rFonts w:hint="eastAsia"/>
                <w:b/>
                <w:bCs w:val="0"/>
                <w:lang w:val="en-US" w:eastAsia="zh-CN"/>
              </w:rPr>
              <w:t>数据上报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0" w:type="auto"/>
            <w:shd w:val="clear" w:color="auto" w:fill="DEEBF6" w:themeFill="accent1" w:themeFillTint="32"/>
            <w:vAlign w:val="center"/>
          </w:tcPr>
          <w:p>
            <w:pPr>
              <w:pStyle w:val="20"/>
              <w:bidi w:val="0"/>
              <w:jc w:val="center"/>
              <w:rPr>
                <w:rFonts w:hint="default"/>
                <w:b/>
                <w:bCs w:val="0"/>
                <w:highlight w:val="none"/>
                <w:lang w:val="en-US" w:eastAsia="zh-CN"/>
              </w:rPr>
            </w:pPr>
          </w:p>
        </w:tc>
        <w:tc>
          <w:tcPr>
            <w:tcW w:w="2934" w:type="dxa"/>
            <w:shd w:val="clear" w:color="auto" w:fill="DEEBF6" w:themeFill="accent1" w:themeFillTint="32"/>
            <w:vAlign w:val="center"/>
          </w:tcPr>
          <w:p>
            <w:pPr>
              <w:pStyle w:val="20"/>
              <w:bidi w:val="0"/>
              <w:jc w:val="center"/>
              <w:rPr>
                <w:rFonts w:hint="default"/>
                <w:b/>
                <w:bCs w:val="0"/>
                <w:highlight w:val="none"/>
                <w:lang w:val="en-US" w:eastAsia="zh-CN"/>
              </w:rPr>
            </w:pPr>
            <w:r>
              <w:rPr>
                <w:rFonts w:hint="eastAsia"/>
                <w:b/>
                <w:bCs w:val="0"/>
                <w:highlight w:val="none"/>
                <w:lang w:val="en-US" w:eastAsia="zh-CN"/>
              </w:rPr>
              <w:t>数据类型</w:t>
            </w:r>
          </w:p>
        </w:tc>
        <w:tc>
          <w:tcPr>
            <w:tcW w:w="965" w:type="dxa"/>
            <w:shd w:val="clear" w:color="auto" w:fill="DEEBF6" w:themeFill="accent1" w:themeFillTint="32"/>
            <w:vAlign w:val="center"/>
          </w:tcPr>
          <w:p>
            <w:pPr>
              <w:pStyle w:val="20"/>
              <w:bidi w:val="0"/>
              <w:jc w:val="center"/>
              <w:rPr>
                <w:rFonts w:hint="default"/>
                <w:b/>
                <w:bCs w:val="0"/>
                <w:highlight w:val="none"/>
                <w:lang w:val="en-US" w:eastAsia="zh-CN"/>
              </w:rPr>
            </w:pPr>
            <w:r>
              <w:rPr>
                <w:rFonts w:hint="eastAsia"/>
                <w:b/>
                <w:bCs w:val="0"/>
                <w:highlight w:val="none"/>
                <w:lang w:val="en-US" w:eastAsia="zh-CN"/>
              </w:rPr>
              <w:t>数据时间</w:t>
            </w:r>
          </w:p>
        </w:tc>
        <w:tc>
          <w:tcPr>
            <w:tcW w:w="0" w:type="auto"/>
            <w:shd w:val="clear" w:color="auto" w:fill="DEEBF6" w:themeFill="accent1" w:themeFillTint="32"/>
            <w:vAlign w:val="center"/>
          </w:tcPr>
          <w:p>
            <w:pPr>
              <w:pStyle w:val="20"/>
              <w:bidi w:val="0"/>
              <w:jc w:val="center"/>
              <w:rPr>
                <w:rFonts w:hint="default"/>
                <w:b/>
                <w:bCs w:val="0"/>
                <w:highlight w:val="none"/>
                <w:lang w:val="en-US" w:eastAsia="zh-CN"/>
              </w:rPr>
            </w:pPr>
            <w:r>
              <w:rPr>
                <w:rFonts w:hint="eastAsia"/>
                <w:b/>
                <w:bCs w:val="0"/>
                <w:highlight w:val="none"/>
                <w:lang w:val="en-US" w:eastAsia="zh-CN"/>
              </w:rPr>
              <w:t>数据维度</w:t>
            </w:r>
          </w:p>
        </w:tc>
        <w:tc>
          <w:tcPr>
            <w:tcW w:w="0" w:type="auto"/>
            <w:shd w:val="clear" w:color="auto" w:fill="DEEBF6" w:themeFill="accent1" w:themeFillTint="32"/>
            <w:vAlign w:val="center"/>
          </w:tcPr>
          <w:p>
            <w:pPr>
              <w:pStyle w:val="20"/>
              <w:bidi w:val="0"/>
              <w:jc w:val="center"/>
              <w:rPr>
                <w:rFonts w:hint="default"/>
                <w:b/>
                <w:bCs w:val="0"/>
                <w:highlight w:val="none"/>
                <w:lang w:val="en-US" w:eastAsia="zh-CN"/>
              </w:rPr>
            </w:pPr>
            <w:r>
              <w:rPr>
                <w:rFonts w:hint="eastAsia"/>
                <w:b/>
                <w:bCs w:val="0"/>
                <w:highlight w:val="none"/>
                <w:lang w:val="en-US" w:eastAsia="zh-CN"/>
              </w:rPr>
              <w:t>上传文件</w:t>
            </w:r>
          </w:p>
        </w:tc>
        <w:tc>
          <w:tcPr>
            <w:tcW w:w="0" w:type="auto"/>
            <w:shd w:val="clear" w:color="auto" w:fill="DEEBF6" w:themeFill="accent1" w:themeFillTint="32"/>
            <w:vAlign w:val="center"/>
          </w:tcPr>
          <w:p>
            <w:pPr>
              <w:pStyle w:val="20"/>
              <w:bidi w:val="0"/>
              <w:jc w:val="center"/>
              <w:rPr>
                <w:rFonts w:hint="default"/>
                <w:b/>
                <w:bCs w:val="0"/>
                <w:highlight w:val="none"/>
                <w:lang w:val="en-US" w:eastAsia="zh-CN"/>
              </w:rPr>
            </w:pPr>
            <w:r>
              <w:rPr>
                <w:rFonts w:hint="eastAsia"/>
                <w:b/>
                <w:bCs w:val="0"/>
                <w:highlight w:val="none"/>
                <w:lang w:val="en-US" w:eastAsia="zh-CN"/>
              </w:rPr>
              <w:t>上报说明</w:t>
            </w:r>
          </w:p>
        </w:tc>
        <w:tc>
          <w:tcPr>
            <w:tcW w:w="0" w:type="auto"/>
            <w:shd w:val="clear" w:color="auto" w:fill="DEEBF6" w:themeFill="accent1" w:themeFillTint="32"/>
            <w:vAlign w:val="center"/>
          </w:tcPr>
          <w:p>
            <w:pPr>
              <w:pStyle w:val="20"/>
              <w:bidi w:val="0"/>
              <w:jc w:val="center"/>
              <w:rPr>
                <w:rFonts w:hint="default"/>
                <w:b/>
                <w:bCs w:val="0"/>
                <w:highlight w:val="none"/>
                <w:lang w:val="en-US" w:eastAsia="zh-CN"/>
              </w:rPr>
            </w:pPr>
            <w:r>
              <w:rPr>
                <w:rFonts w:hint="eastAsia"/>
                <w:b/>
                <w:bCs w:val="0"/>
                <w:highlight w:val="none"/>
                <w:lang w:val="en-US" w:eastAsia="zh-CN"/>
              </w:rPr>
              <w:t>上报模板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0"/>
              <w:bidi w:val="0"/>
              <w:ind w:firstLine="0" w:firstLineChars="0"/>
              <w:jc w:val="center"/>
              <w:rPr>
                <w:rFonts w:hint="eastAsia" w:ascii="Times New Roman" w:hAnsi="Times New Roman" w:eastAsia="仿宋_GB2312" w:cstheme="minorBidi"/>
                <w:bCs/>
                <w:kern w:val="2"/>
                <w:sz w:val="24"/>
                <w:szCs w:val="21"/>
                <w:lang w:val="en-US" w:eastAsia="zh-CN" w:bidi="ar-SA"/>
              </w:rPr>
            </w:pPr>
            <w:r>
              <w:rPr>
                <w:rFonts w:hint="eastAsia" w:ascii="Times New Roman" w:hAnsi="Times New Roman" w:eastAsia="仿宋_GB2312" w:cstheme="minorBidi"/>
                <w:bCs/>
                <w:kern w:val="2"/>
                <w:sz w:val="24"/>
                <w:szCs w:val="21"/>
                <w:lang w:val="en-US" w:eastAsia="zh-CN" w:bidi="ar-SA"/>
              </w:rPr>
              <w:sym w:font="Wingdings 2" w:char="00A3"/>
            </w:r>
          </w:p>
        </w:tc>
        <w:tc>
          <w:tcPr>
            <w:tcW w:w="2934" w:type="dxa"/>
            <w:vAlign w:val="center"/>
          </w:tcPr>
          <w:p>
            <w:pPr>
              <w:pStyle w:val="20"/>
              <w:bidi w:val="0"/>
              <w:ind w:firstLine="0" w:firstLineChars="0"/>
              <w:jc w:val="center"/>
              <w:rPr>
                <w:rFonts w:hint="eastAsia" w:ascii="Times New Roman" w:hAnsi="Times New Roman" w:eastAsia="仿宋_GB2312" w:cstheme="minorBidi"/>
                <w:bCs/>
                <w:kern w:val="2"/>
                <w:sz w:val="24"/>
                <w:szCs w:val="21"/>
                <w:vertAlign w:val="baseline"/>
                <w:lang w:val="en-US" w:eastAsia="zh-CN" w:bidi="ar-SA"/>
              </w:rPr>
            </w:pPr>
            <w:r>
              <w:rPr>
                <w:rFonts w:hint="eastAsia"/>
                <w:vertAlign w:val="baseline"/>
                <w:lang w:val="en-US" w:eastAsia="zh-CN"/>
              </w:rPr>
              <w:t>国省考断面监测数据表</w:t>
            </w:r>
          </w:p>
        </w:tc>
        <w:tc>
          <w:tcPr>
            <w:tcW w:w="965" w:type="dxa"/>
            <w:vAlign w:val="center"/>
          </w:tcPr>
          <w:p>
            <w:pPr>
              <w:pStyle w:val="20"/>
              <w:bidi w:val="0"/>
              <w:ind w:firstLine="0" w:firstLineChars="0"/>
              <w:jc w:val="center"/>
              <w:rPr>
                <w:rFonts w:hint="eastAsia" w:ascii="Times New Roman" w:hAnsi="Times New Roman" w:eastAsia="仿宋_GB2312" w:cstheme="minorBidi"/>
                <w:bCs/>
                <w:kern w:val="2"/>
                <w:sz w:val="24"/>
                <w:szCs w:val="21"/>
                <w:highlight w:val="green"/>
                <w:lang w:val="en-US" w:eastAsia="zh-CN" w:bidi="ar-SA"/>
              </w:rPr>
            </w:pPr>
            <w:r>
              <w:rPr>
                <w:rFonts w:hint="eastAsia" w:cstheme="minorBidi"/>
                <w:bCs/>
                <w:kern w:val="2"/>
                <w:sz w:val="24"/>
                <w:szCs w:val="21"/>
                <w:highlight w:val="green"/>
                <w:lang w:val="en-US" w:eastAsia="zh-CN" w:bidi="ar-SA"/>
              </w:rPr>
              <w:t>下拉框</w:t>
            </w:r>
          </w:p>
        </w:tc>
        <w:tc>
          <w:tcPr>
            <w:tcW w:w="0" w:type="auto"/>
            <w:vAlign w:val="center"/>
          </w:tcPr>
          <w:p>
            <w:pPr>
              <w:pStyle w:val="20"/>
              <w:bidi w:val="0"/>
              <w:ind w:firstLine="0" w:firstLineChars="0"/>
              <w:jc w:val="center"/>
              <w:rPr>
                <w:rFonts w:hint="default" w:ascii="Times New Roman" w:hAnsi="Times New Roman" w:eastAsia="仿宋_GB2312" w:cstheme="minorBidi"/>
                <w:bCs/>
                <w:kern w:val="2"/>
                <w:sz w:val="24"/>
                <w:szCs w:val="21"/>
                <w:highlight w:val="green"/>
                <w:lang w:val="en-US" w:eastAsia="zh-CN" w:bidi="ar-SA"/>
              </w:rPr>
            </w:pPr>
            <w:r>
              <w:rPr>
                <w:rFonts w:hint="eastAsia" w:cstheme="minorBidi"/>
                <w:bCs/>
                <w:kern w:val="2"/>
                <w:sz w:val="24"/>
                <w:szCs w:val="21"/>
                <w:highlight w:val="green"/>
                <w:lang w:val="en-US" w:eastAsia="zh-CN" w:bidi="ar-SA"/>
              </w:rPr>
              <w:t>下拉框</w:t>
            </w:r>
          </w:p>
        </w:tc>
        <w:tc>
          <w:tcPr>
            <w:tcW w:w="0" w:type="auto"/>
            <w:vAlign w:val="center"/>
          </w:tcPr>
          <w:p>
            <w:pPr>
              <w:pStyle w:val="20"/>
              <w:bidi w:val="0"/>
              <w:ind w:firstLine="0" w:firstLineChars="0"/>
              <w:jc w:val="center"/>
              <w:rPr>
                <w:rFonts w:hint="default" w:ascii="Times New Roman" w:hAnsi="Times New Roman" w:eastAsia="仿宋_GB2312" w:cstheme="minorBidi"/>
                <w:bCs/>
                <w:kern w:val="2"/>
                <w:sz w:val="24"/>
                <w:szCs w:val="21"/>
                <w:highlight w:val="cyan"/>
                <w:lang w:val="en-US" w:eastAsia="zh-CN" w:bidi="ar-SA"/>
              </w:rPr>
            </w:pPr>
            <w:r>
              <w:rPr>
                <w:rFonts w:hint="eastAsia" w:cstheme="minorBidi"/>
                <w:bCs/>
                <w:kern w:val="2"/>
                <w:sz w:val="24"/>
                <w:szCs w:val="21"/>
                <w:highlight w:val="cyan"/>
                <w:lang w:val="en-US" w:eastAsia="zh-CN" w:bidi="ar-SA"/>
              </w:rPr>
              <w:t>添加</w:t>
            </w:r>
          </w:p>
        </w:tc>
        <w:tc>
          <w:tcPr>
            <w:tcW w:w="0" w:type="auto"/>
            <w:vAlign w:val="center"/>
          </w:tcPr>
          <w:p>
            <w:pPr>
              <w:pStyle w:val="20"/>
              <w:bidi w:val="0"/>
              <w:rPr>
                <w:rFonts w:hint="default"/>
                <w:color w:val="2E75B6" w:themeColor="accent1" w:themeShade="BF"/>
                <w:lang w:val="en-US" w:eastAsia="zh-CN"/>
              </w:rPr>
            </w:pPr>
            <w:r>
              <w:rPr>
                <w:rFonts w:hint="eastAsia"/>
                <w:color w:val="2E75B6" w:themeColor="accent1" w:themeShade="BF"/>
                <w:lang w:val="en-US" w:eastAsia="zh-CN"/>
              </w:rPr>
              <w:t>数据上报规范</w:t>
            </w:r>
          </w:p>
        </w:tc>
        <w:tc>
          <w:tcPr>
            <w:tcW w:w="0" w:type="auto"/>
            <w:vAlign w:val="center"/>
          </w:tcPr>
          <w:p>
            <w:pPr>
              <w:pStyle w:val="20"/>
              <w:bidi w:val="0"/>
              <w:ind w:firstLine="0" w:firstLineChars="0"/>
              <w:jc w:val="center"/>
              <w:rPr>
                <w:rFonts w:hint="default" w:ascii="Times New Roman" w:hAnsi="Times New Roman" w:eastAsia="仿宋_GB2312" w:cstheme="minorBidi"/>
                <w:bCs/>
                <w:kern w:val="2"/>
                <w:sz w:val="24"/>
                <w:szCs w:val="21"/>
                <w:lang w:val="en-US" w:eastAsia="zh-CN" w:bidi="ar-SA"/>
              </w:rPr>
            </w:pPr>
            <w:r>
              <w:rPr>
                <w:rFonts w:hint="eastAsia" w:cstheme="minorBidi"/>
                <w:bCs/>
                <w:kern w:val="2"/>
                <w:sz w:val="24"/>
                <w:szCs w:val="21"/>
                <w:highlight w:val="cyan"/>
                <w:lang w:val="en-US" w:eastAsia="zh-CN" w:bidi="ar-SA"/>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0"/>
              <w:bidi w:val="0"/>
              <w:jc w:val="center"/>
              <w:rPr>
                <w:rFonts w:hint="default"/>
                <w:lang w:val="en-US" w:eastAsia="zh-CN"/>
              </w:rPr>
            </w:pPr>
            <w:r>
              <w:rPr>
                <w:rFonts w:hint="eastAsia"/>
                <w:lang w:val="en-US" w:eastAsia="zh-CN"/>
              </w:rPr>
              <w:sym w:font="Wingdings 2" w:char="00A3"/>
            </w:r>
          </w:p>
        </w:tc>
        <w:tc>
          <w:tcPr>
            <w:tcW w:w="2934" w:type="dxa"/>
            <w:vAlign w:val="center"/>
          </w:tcPr>
          <w:p>
            <w:pPr>
              <w:pStyle w:val="20"/>
              <w:bidi w:val="0"/>
              <w:ind w:firstLine="0" w:firstLineChars="0"/>
              <w:jc w:val="center"/>
              <w:rPr>
                <w:rFonts w:hint="eastAsia" w:ascii="Times New Roman" w:hAnsi="Times New Roman" w:eastAsia="仿宋_GB2312" w:cstheme="minorBidi"/>
                <w:bCs/>
                <w:kern w:val="2"/>
                <w:sz w:val="24"/>
                <w:szCs w:val="21"/>
                <w:vertAlign w:val="baseline"/>
                <w:lang w:val="en-US" w:eastAsia="zh-CN" w:bidi="ar-SA"/>
              </w:rPr>
            </w:pPr>
            <w:r>
              <w:rPr>
                <w:rFonts w:hint="eastAsia"/>
                <w:vertAlign w:val="baseline"/>
                <w:lang w:val="en-US" w:eastAsia="zh-CN"/>
              </w:rPr>
              <w:t>入海河流水质断面监测数据表</w:t>
            </w:r>
          </w:p>
        </w:tc>
        <w:tc>
          <w:tcPr>
            <w:tcW w:w="965" w:type="dxa"/>
            <w:vAlign w:val="center"/>
          </w:tcPr>
          <w:p>
            <w:pPr>
              <w:pStyle w:val="20"/>
              <w:bidi w:val="0"/>
              <w:ind w:firstLine="0" w:firstLineChars="0"/>
              <w:jc w:val="center"/>
              <w:rPr>
                <w:rFonts w:hint="eastAsia"/>
                <w:lang w:val="en-US" w:eastAsia="zh-CN"/>
              </w:rPr>
            </w:pPr>
            <w:r>
              <w:rPr>
                <w:rFonts w:hint="eastAsia" w:cstheme="minorBidi"/>
                <w:bCs/>
                <w:kern w:val="2"/>
                <w:sz w:val="24"/>
                <w:szCs w:val="21"/>
                <w:highlight w:val="green"/>
                <w:lang w:val="en-US" w:eastAsia="zh-CN" w:bidi="ar-SA"/>
              </w:rPr>
              <w:t>下拉框</w:t>
            </w:r>
          </w:p>
        </w:tc>
        <w:tc>
          <w:tcPr>
            <w:tcW w:w="965" w:type="dxa"/>
            <w:vAlign w:val="center"/>
          </w:tcPr>
          <w:p>
            <w:pPr>
              <w:pStyle w:val="20"/>
              <w:bidi w:val="0"/>
              <w:ind w:firstLine="0" w:firstLineChars="0"/>
              <w:jc w:val="center"/>
              <w:rPr>
                <w:rFonts w:hint="eastAsia"/>
                <w:lang w:val="en-US" w:eastAsia="zh-CN"/>
              </w:rPr>
            </w:pPr>
            <w:r>
              <w:rPr>
                <w:rFonts w:hint="eastAsia" w:cstheme="minorBidi"/>
                <w:bCs/>
                <w:kern w:val="2"/>
                <w:sz w:val="24"/>
                <w:szCs w:val="21"/>
                <w:highlight w:val="green"/>
                <w:lang w:val="en-US" w:eastAsia="zh-CN" w:bidi="ar-SA"/>
              </w:rPr>
              <w:t>下拉框</w:t>
            </w:r>
          </w:p>
        </w:tc>
        <w:tc>
          <w:tcPr>
            <w:tcW w:w="0" w:type="auto"/>
            <w:vAlign w:val="center"/>
          </w:tcPr>
          <w:p>
            <w:pPr>
              <w:pStyle w:val="20"/>
              <w:bidi w:val="0"/>
              <w:rPr>
                <w:rFonts w:hint="eastAsia"/>
                <w:highlight w:val="cyan"/>
                <w:lang w:val="en-US" w:eastAsia="zh-CN"/>
              </w:rPr>
            </w:pPr>
            <w:r>
              <w:rPr>
                <w:rFonts w:hint="eastAsia"/>
                <w:highlight w:val="cyan"/>
                <w:lang w:val="en-US" w:eastAsia="zh-CN"/>
              </w:rPr>
              <w:t>添加</w:t>
            </w:r>
          </w:p>
        </w:tc>
        <w:tc>
          <w:tcPr>
            <w:tcW w:w="0" w:type="auto"/>
            <w:vAlign w:val="center"/>
          </w:tcPr>
          <w:p>
            <w:pPr>
              <w:pStyle w:val="20"/>
              <w:bidi w:val="0"/>
              <w:rPr>
                <w:rFonts w:hint="eastAsia"/>
                <w:color w:val="2E75B6" w:themeColor="accent1" w:themeShade="BF"/>
                <w:lang w:val="en-US" w:eastAsia="zh-CN"/>
              </w:rPr>
            </w:pPr>
            <w:r>
              <w:rPr>
                <w:rFonts w:hint="eastAsia"/>
                <w:color w:val="2E75B6" w:themeColor="accent1" w:themeShade="BF"/>
                <w:lang w:val="en-US" w:eastAsia="zh-CN"/>
              </w:rPr>
              <w:t>数据上报规范</w:t>
            </w:r>
          </w:p>
        </w:tc>
        <w:tc>
          <w:tcPr>
            <w:tcW w:w="0" w:type="auto"/>
            <w:vAlign w:val="center"/>
          </w:tcPr>
          <w:p>
            <w:pPr>
              <w:pStyle w:val="20"/>
              <w:bidi w:val="0"/>
              <w:rPr>
                <w:rFonts w:hint="eastAsia"/>
                <w:highlight w:val="cyan"/>
                <w:lang w:val="en-US" w:eastAsia="zh-CN"/>
              </w:rPr>
            </w:pPr>
            <w:r>
              <w:rPr>
                <w:rFonts w:hint="eastAsia"/>
                <w:highlight w:val="cyan"/>
                <w:lang w:val="en-US" w:eastAsia="zh-CN"/>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0"/>
              <w:bidi w:val="0"/>
              <w:jc w:val="center"/>
              <w:rPr>
                <w:rFonts w:hint="default"/>
                <w:lang w:val="en-US" w:eastAsia="zh-CN"/>
              </w:rPr>
            </w:pPr>
            <w:r>
              <w:rPr>
                <w:rFonts w:hint="eastAsia"/>
                <w:lang w:val="en-US" w:eastAsia="zh-CN"/>
              </w:rPr>
              <w:sym w:font="Wingdings 2" w:char="00A3"/>
            </w:r>
          </w:p>
        </w:tc>
        <w:tc>
          <w:tcPr>
            <w:tcW w:w="2934" w:type="dxa"/>
            <w:vAlign w:val="center"/>
          </w:tcPr>
          <w:p>
            <w:pPr>
              <w:pStyle w:val="20"/>
              <w:bidi w:val="0"/>
              <w:ind w:firstLine="0" w:firstLineChars="0"/>
              <w:jc w:val="center"/>
              <w:rPr>
                <w:rFonts w:hint="eastAsia" w:ascii="Times New Roman" w:hAnsi="Times New Roman" w:eastAsia="仿宋_GB2312" w:cstheme="minorBidi"/>
                <w:bCs/>
                <w:kern w:val="2"/>
                <w:sz w:val="24"/>
                <w:szCs w:val="21"/>
                <w:vertAlign w:val="baseline"/>
                <w:lang w:val="en-US" w:eastAsia="zh-CN" w:bidi="ar-SA"/>
              </w:rPr>
            </w:pPr>
            <w:r>
              <w:rPr>
                <w:rFonts w:hint="eastAsia"/>
                <w:vertAlign w:val="baseline"/>
                <w:lang w:val="en-US" w:eastAsia="zh-CN"/>
              </w:rPr>
              <w:t>跨省界断面监测数据表</w:t>
            </w:r>
          </w:p>
        </w:tc>
        <w:tc>
          <w:tcPr>
            <w:tcW w:w="965" w:type="dxa"/>
            <w:vAlign w:val="center"/>
          </w:tcPr>
          <w:p>
            <w:pPr>
              <w:pStyle w:val="20"/>
              <w:bidi w:val="0"/>
              <w:ind w:firstLine="0" w:firstLineChars="0"/>
              <w:jc w:val="center"/>
              <w:rPr>
                <w:rFonts w:hint="eastAsia"/>
                <w:lang w:val="en-US" w:eastAsia="zh-CN"/>
              </w:rPr>
            </w:pPr>
            <w:r>
              <w:rPr>
                <w:rFonts w:hint="eastAsia" w:cstheme="minorBidi"/>
                <w:bCs/>
                <w:kern w:val="2"/>
                <w:sz w:val="24"/>
                <w:szCs w:val="21"/>
                <w:highlight w:val="green"/>
                <w:lang w:val="en-US" w:eastAsia="zh-CN" w:bidi="ar-SA"/>
              </w:rPr>
              <w:t>下拉框</w:t>
            </w:r>
          </w:p>
        </w:tc>
        <w:tc>
          <w:tcPr>
            <w:tcW w:w="965" w:type="dxa"/>
            <w:vAlign w:val="center"/>
          </w:tcPr>
          <w:p>
            <w:pPr>
              <w:pStyle w:val="20"/>
              <w:bidi w:val="0"/>
              <w:ind w:firstLine="0" w:firstLineChars="0"/>
              <w:jc w:val="center"/>
              <w:rPr>
                <w:rFonts w:hint="eastAsia"/>
                <w:lang w:val="en-US" w:eastAsia="zh-CN"/>
              </w:rPr>
            </w:pPr>
            <w:r>
              <w:rPr>
                <w:rFonts w:hint="eastAsia" w:cstheme="minorBidi"/>
                <w:bCs/>
                <w:kern w:val="2"/>
                <w:sz w:val="24"/>
                <w:szCs w:val="21"/>
                <w:highlight w:val="green"/>
                <w:lang w:val="en-US" w:eastAsia="zh-CN" w:bidi="ar-SA"/>
              </w:rPr>
              <w:t>下拉框</w:t>
            </w:r>
          </w:p>
        </w:tc>
        <w:tc>
          <w:tcPr>
            <w:tcW w:w="0" w:type="auto"/>
            <w:vAlign w:val="center"/>
          </w:tcPr>
          <w:p>
            <w:pPr>
              <w:pStyle w:val="20"/>
              <w:bidi w:val="0"/>
              <w:rPr>
                <w:rFonts w:hint="default"/>
                <w:highlight w:val="cyan"/>
                <w:lang w:val="en-US" w:eastAsia="zh-CN"/>
              </w:rPr>
            </w:pPr>
            <w:r>
              <w:rPr>
                <w:rFonts w:hint="eastAsia"/>
                <w:highlight w:val="cyan"/>
                <w:lang w:val="en-US" w:eastAsia="zh-CN"/>
              </w:rPr>
              <w:t>添加</w:t>
            </w:r>
          </w:p>
        </w:tc>
        <w:tc>
          <w:tcPr>
            <w:tcW w:w="0" w:type="auto"/>
            <w:vAlign w:val="center"/>
          </w:tcPr>
          <w:p>
            <w:pPr>
              <w:pStyle w:val="20"/>
              <w:bidi w:val="0"/>
              <w:rPr>
                <w:rFonts w:hint="default"/>
                <w:color w:val="2E75B6" w:themeColor="accent1" w:themeShade="BF"/>
                <w:lang w:val="en-US" w:eastAsia="zh-CN"/>
              </w:rPr>
            </w:pPr>
            <w:r>
              <w:rPr>
                <w:rFonts w:hint="eastAsia"/>
                <w:color w:val="2E75B6" w:themeColor="accent1" w:themeShade="BF"/>
                <w:lang w:val="en-US" w:eastAsia="zh-CN"/>
              </w:rPr>
              <w:t>数据上报规范</w:t>
            </w:r>
          </w:p>
        </w:tc>
        <w:tc>
          <w:tcPr>
            <w:tcW w:w="0" w:type="auto"/>
            <w:vAlign w:val="center"/>
          </w:tcPr>
          <w:p>
            <w:pPr>
              <w:pStyle w:val="20"/>
              <w:bidi w:val="0"/>
              <w:rPr>
                <w:rFonts w:hint="default"/>
                <w:highlight w:val="cyan"/>
                <w:lang w:val="en-US" w:eastAsia="zh-CN"/>
              </w:rPr>
            </w:pPr>
            <w:r>
              <w:rPr>
                <w:rFonts w:hint="eastAsia"/>
                <w:highlight w:val="cyan"/>
                <w:lang w:val="en-US" w:eastAsia="zh-CN"/>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0"/>
              <w:bidi w:val="0"/>
              <w:jc w:val="center"/>
              <w:rPr>
                <w:rFonts w:hint="eastAsia"/>
                <w:lang w:val="en-US" w:eastAsia="zh-CN"/>
              </w:rPr>
            </w:pPr>
            <w:r>
              <w:rPr>
                <w:rFonts w:hint="eastAsia"/>
                <w:lang w:val="en-US" w:eastAsia="zh-CN"/>
              </w:rPr>
              <w:sym w:font="Wingdings 2" w:char="00A3"/>
            </w:r>
          </w:p>
        </w:tc>
        <w:tc>
          <w:tcPr>
            <w:tcW w:w="2934" w:type="dxa"/>
            <w:vAlign w:val="center"/>
          </w:tcPr>
          <w:p>
            <w:pPr>
              <w:pStyle w:val="20"/>
              <w:bidi w:val="0"/>
              <w:ind w:firstLine="0" w:firstLineChars="0"/>
              <w:jc w:val="center"/>
              <w:rPr>
                <w:rFonts w:hint="eastAsia" w:ascii="Times New Roman" w:hAnsi="Times New Roman" w:eastAsia="仿宋_GB2312" w:cstheme="minorBidi"/>
                <w:bCs/>
                <w:kern w:val="2"/>
                <w:sz w:val="24"/>
                <w:szCs w:val="21"/>
                <w:vertAlign w:val="baseline"/>
                <w:lang w:val="en-US" w:eastAsia="zh-CN" w:bidi="ar-SA"/>
              </w:rPr>
            </w:pPr>
            <w:r>
              <w:rPr>
                <w:rFonts w:hint="eastAsia"/>
                <w:vertAlign w:val="baseline"/>
                <w:lang w:val="en-US" w:eastAsia="zh-CN"/>
              </w:rPr>
              <w:t>地表水饮用水源地监测数据表</w:t>
            </w:r>
          </w:p>
        </w:tc>
        <w:tc>
          <w:tcPr>
            <w:tcW w:w="965" w:type="dxa"/>
            <w:vAlign w:val="center"/>
          </w:tcPr>
          <w:p>
            <w:pPr>
              <w:pStyle w:val="20"/>
              <w:bidi w:val="0"/>
              <w:ind w:firstLine="0" w:firstLineChars="0"/>
              <w:jc w:val="center"/>
              <w:rPr>
                <w:rFonts w:hint="default"/>
                <w:highlight w:val="cyan"/>
                <w:lang w:val="en-US" w:eastAsia="zh-CN"/>
              </w:rPr>
            </w:pPr>
            <w:r>
              <w:rPr>
                <w:rFonts w:hint="eastAsia" w:cstheme="minorBidi"/>
                <w:bCs/>
                <w:kern w:val="2"/>
                <w:sz w:val="24"/>
                <w:szCs w:val="21"/>
                <w:highlight w:val="green"/>
                <w:lang w:val="en-US" w:eastAsia="zh-CN" w:bidi="ar-SA"/>
              </w:rPr>
              <w:t>下拉框</w:t>
            </w:r>
          </w:p>
        </w:tc>
        <w:tc>
          <w:tcPr>
            <w:tcW w:w="965" w:type="dxa"/>
            <w:vAlign w:val="center"/>
          </w:tcPr>
          <w:p>
            <w:pPr>
              <w:pStyle w:val="20"/>
              <w:bidi w:val="0"/>
              <w:ind w:firstLine="0" w:firstLineChars="0"/>
              <w:jc w:val="center"/>
              <w:rPr>
                <w:rFonts w:hint="default"/>
                <w:highlight w:val="cyan"/>
                <w:lang w:val="en-US" w:eastAsia="zh-CN"/>
              </w:rPr>
            </w:pPr>
            <w:r>
              <w:rPr>
                <w:rFonts w:hint="eastAsia" w:cstheme="minorBidi"/>
                <w:bCs/>
                <w:kern w:val="2"/>
                <w:sz w:val="24"/>
                <w:szCs w:val="21"/>
                <w:highlight w:val="green"/>
                <w:lang w:val="en-US" w:eastAsia="zh-CN" w:bidi="ar-SA"/>
              </w:rPr>
              <w:t>下拉框</w:t>
            </w:r>
          </w:p>
        </w:tc>
        <w:tc>
          <w:tcPr>
            <w:tcW w:w="0" w:type="auto"/>
            <w:vAlign w:val="center"/>
          </w:tcPr>
          <w:p>
            <w:pPr>
              <w:pStyle w:val="20"/>
              <w:bidi w:val="0"/>
              <w:rPr>
                <w:rFonts w:hint="eastAsia"/>
                <w:highlight w:val="cyan"/>
                <w:lang w:val="en-US" w:eastAsia="zh-CN"/>
              </w:rPr>
            </w:pPr>
            <w:r>
              <w:rPr>
                <w:rFonts w:hint="eastAsia"/>
                <w:highlight w:val="cyan"/>
                <w:lang w:val="en-US" w:eastAsia="zh-CN"/>
              </w:rPr>
              <w:t>添加</w:t>
            </w:r>
          </w:p>
        </w:tc>
        <w:tc>
          <w:tcPr>
            <w:tcW w:w="0" w:type="auto"/>
            <w:vAlign w:val="center"/>
          </w:tcPr>
          <w:p>
            <w:pPr>
              <w:pStyle w:val="20"/>
              <w:bidi w:val="0"/>
              <w:rPr>
                <w:rFonts w:hint="eastAsia"/>
                <w:color w:val="2E75B6" w:themeColor="accent1" w:themeShade="BF"/>
                <w:lang w:val="en-US" w:eastAsia="zh-CN"/>
              </w:rPr>
            </w:pPr>
            <w:r>
              <w:rPr>
                <w:rFonts w:hint="eastAsia"/>
                <w:color w:val="2E75B6" w:themeColor="accent1" w:themeShade="BF"/>
                <w:lang w:val="en-US" w:eastAsia="zh-CN"/>
              </w:rPr>
              <w:t>数据上报规范</w:t>
            </w:r>
          </w:p>
        </w:tc>
        <w:tc>
          <w:tcPr>
            <w:tcW w:w="0" w:type="auto"/>
            <w:vAlign w:val="center"/>
          </w:tcPr>
          <w:p>
            <w:pPr>
              <w:pStyle w:val="20"/>
              <w:bidi w:val="0"/>
              <w:rPr>
                <w:rFonts w:hint="eastAsia"/>
                <w:highlight w:val="cyan"/>
                <w:lang w:val="en-US" w:eastAsia="zh-CN"/>
              </w:rPr>
            </w:pPr>
            <w:r>
              <w:rPr>
                <w:rFonts w:hint="eastAsia"/>
                <w:highlight w:val="cyan"/>
                <w:lang w:val="en-US" w:eastAsia="zh-CN"/>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0"/>
              <w:bidi w:val="0"/>
              <w:jc w:val="center"/>
              <w:rPr>
                <w:rFonts w:hint="eastAsia"/>
                <w:lang w:val="en-US" w:eastAsia="zh-CN"/>
              </w:rPr>
            </w:pPr>
            <w:r>
              <w:rPr>
                <w:rFonts w:hint="eastAsia" w:ascii="Times New Roman" w:hAnsi="Times New Roman" w:eastAsia="仿宋_GB2312" w:cstheme="minorBidi"/>
                <w:bCs/>
                <w:kern w:val="2"/>
                <w:sz w:val="24"/>
                <w:szCs w:val="21"/>
                <w:lang w:val="en-US" w:eastAsia="zh-CN" w:bidi="ar-SA"/>
              </w:rPr>
              <w:sym w:font="Wingdings 2" w:char="00A3"/>
            </w:r>
          </w:p>
        </w:tc>
        <w:tc>
          <w:tcPr>
            <w:tcW w:w="2934" w:type="dxa"/>
            <w:vAlign w:val="center"/>
          </w:tcPr>
          <w:p>
            <w:pPr>
              <w:pStyle w:val="20"/>
              <w:bidi w:val="0"/>
              <w:ind w:firstLine="0" w:firstLineChars="0"/>
              <w:jc w:val="center"/>
              <w:rPr>
                <w:rFonts w:hint="eastAsia" w:ascii="Times New Roman" w:hAnsi="Times New Roman" w:eastAsia="仿宋_GB2312" w:cstheme="minorBidi"/>
                <w:bCs/>
                <w:kern w:val="2"/>
                <w:sz w:val="24"/>
                <w:szCs w:val="21"/>
                <w:vertAlign w:val="baseline"/>
                <w:lang w:val="en-US" w:eastAsia="zh-CN" w:bidi="ar-SA"/>
              </w:rPr>
            </w:pPr>
            <w:r>
              <w:rPr>
                <w:rFonts w:hint="eastAsia"/>
                <w:vertAlign w:val="baseline"/>
                <w:lang w:val="en-US" w:eastAsia="zh-CN"/>
              </w:rPr>
              <w:t>地下水饮用水源地监测数据表</w:t>
            </w:r>
          </w:p>
        </w:tc>
        <w:tc>
          <w:tcPr>
            <w:tcW w:w="965" w:type="dxa"/>
            <w:vAlign w:val="center"/>
          </w:tcPr>
          <w:p>
            <w:pPr>
              <w:pStyle w:val="20"/>
              <w:bidi w:val="0"/>
              <w:ind w:firstLine="0" w:firstLineChars="0"/>
              <w:jc w:val="center"/>
              <w:rPr>
                <w:rFonts w:hint="eastAsia"/>
                <w:lang w:val="en-US" w:eastAsia="zh-CN"/>
              </w:rPr>
            </w:pPr>
            <w:r>
              <w:rPr>
                <w:rFonts w:hint="eastAsia" w:cstheme="minorBidi"/>
                <w:bCs/>
                <w:kern w:val="2"/>
                <w:sz w:val="24"/>
                <w:szCs w:val="21"/>
                <w:highlight w:val="green"/>
                <w:lang w:val="en-US" w:eastAsia="zh-CN" w:bidi="ar-SA"/>
              </w:rPr>
              <w:t>下拉框</w:t>
            </w:r>
          </w:p>
        </w:tc>
        <w:tc>
          <w:tcPr>
            <w:tcW w:w="965" w:type="dxa"/>
            <w:vAlign w:val="center"/>
          </w:tcPr>
          <w:p>
            <w:pPr>
              <w:pStyle w:val="20"/>
              <w:bidi w:val="0"/>
              <w:ind w:firstLine="0" w:firstLineChars="0"/>
              <w:jc w:val="center"/>
              <w:rPr>
                <w:rFonts w:hint="eastAsia"/>
                <w:lang w:val="en-US" w:eastAsia="zh-CN"/>
              </w:rPr>
            </w:pPr>
            <w:r>
              <w:rPr>
                <w:rFonts w:hint="eastAsia" w:cstheme="minorBidi"/>
                <w:bCs/>
                <w:kern w:val="2"/>
                <w:sz w:val="24"/>
                <w:szCs w:val="21"/>
                <w:highlight w:val="green"/>
                <w:lang w:val="en-US" w:eastAsia="zh-CN" w:bidi="ar-SA"/>
              </w:rPr>
              <w:t>下拉框</w:t>
            </w:r>
          </w:p>
        </w:tc>
        <w:tc>
          <w:tcPr>
            <w:tcW w:w="0" w:type="auto"/>
            <w:vAlign w:val="center"/>
          </w:tcPr>
          <w:p>
            <w:pPr>
              <w:pStyle w:val="20"/>
              <w:bidi w:val="0"/>
              <w:rPr>
                <w:rFonts w:hint="eastAsia"/>
                <w:highlight w:val="cyan"/>
                <w:lang w:val="en-US" w:eastAsia="zh-CN"/>
              </w:rPr>
            </w:pPr>
            <w:r>
              <w:rPr>
                <w:rFonts w:hint="eastAsia"/>
                <w:highlight w:val="cyan"/>
                <w:lang w:val="en-US" w:eastAsia="zh-CN"/>
              </w:rPr>
              <w:t>添加</w:t>
            </w:r>
          </w:p>
        </w:tc>
        <w:tc>
          <w:tcPr>
            <w:tcW w:w="0" w:type="auto"/>
            <w:vAlign w:val="center"/>
          </w:tcPr>
          <w:p>
            <w:pPr>
              <w:pStyle w:val="20"/>
              <w:bidi w:val="0"/>
              <w:rPr>
                <w:rFonts w:hint="eastAsia"/>
                <w:color w:val="2E75B6" w:themeColor="accent1" w:themeShade="BF"/>
                <w:lang w:val="en-US" w:eastAsia="zh-CN"/>
              </w:rPr>
            </w:pPr>
            <w:r>
              <w:rPr>
                <w:rFonts w:hint="eastAsia"/>
                <w:color w:val="2E75B6" w:themeColor="accent1" w:themeShade="BF"/>
                <w:lang w:val="en-US" w:eastAsia="zh-CN"/>
              </w:rPr>
              <w:t>数据上报规范</w:t>
            </w:r>
          </w:p>
        </w:tc>
        <w:tc>
          <w:tcPr>
            <w:tcW w:w="0" w:type="auto"/>
            <w:vAlign w:val="center"/>
          </w:tcPr>
          <w:p>
            <w:pPr>
              <w:pStyle w:val="20"/>
              <w:bidi w:val="0"/>
              <w:rPr>
                <w:rFonts w:hint="eastAsia"/>
                <w:highlight w:val="cyan"/>
                <w:lang w:val="en-US" w:eastAsia="zh-CN"/>
              </w:rPr>
            </w:pPr>
            <w:r>
              <w:rPr>
                <w:rFonts w:hint="eastAsia"/>
                <w:highlight w:val="cyan"/>
                <w:lang w:val="en-US" w:eastAsia="zh-CN"/>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0"/>
              <w:bidi w:val="0"/>
              <w:ind w:firstLine="0" w:firstLineChars="0"/>
              <w:jc w:val="center"/>
              <w:rPr>
                <w:rFonts w:hint="eastAsia" w:ascii="Times New Roman" w:hAnsi="Times New Roman" w:eastAsia="仿宋_GB2312" w:cstheme="minorBidi"/>
                <w:bCs/>
                <w:kern w:val="2"/>
                <w:sz w:val="24"/>
                <w:szCs w:val="21"/>
                <w:lang w:val="en-US" w:eastAsia="zh-CN" w:bidi="ar-SA"/>
              </w:rPr>
            </w:pPr>
            <w:r>
              <w:rPr>
                <w:rFonts w:hint="eastAsia"/>
                <w:lang w:val="en-US" w:eastAsia="zh-CN"/>
              </w:rPr>
              <w:sym w:font="Wingdings 2" w:char="00A3"/>
            </w:r>
          </w:p>
        </w:tc>
        <w:tc>
          <w:tcPr>
            <w:tcW w:w="2934" w:type="dxa"/>
            <w:vAlign w:val="center"/>
          </w:tcPr>
          <w:p>
            <w:pPr>
              <w:pStyle w:val="20"/>
              <w:bidi w:val="0"/>
              <w:ind w:firstLine="0" w:firstLineChars="0"/>
              <w:jc w:val="center"/>
              <w:rPr>
                <w:rFonts w:hint="eastAsia" w:ascii="Times New Roman" w:hAnsi="Times New Roman" w:eastAsia="仿宋_GB2312" w:cstheme="minorBidi"/>
                <w:bCs/>
                <w:kern w:val="2"/>
                <w:sz w:val="24"/>
                <w:szCs w:val="21"/>
                <w:vertAlign w:val="baseline"/>
                <w:lang w:val="en-US" w:eastAsia="zh-CN" w:bidi="ar-SA"/>
              </w:rPr>
            </w:pPr>
            <w:r>
              <w:rPr>
                <w:rFonts w:hint="eastAsia"/>
                <w:highlight w:val="green"/>
                <w:lang w:val="en-US" w:eastAsia="zh-CN"/>
              </w:rPr>
              <w:t>白洋淀流域断面水质自动监测超标情况汇总表</w:t>
            </w:r>
          </w:p>
        </w:tc>
        <w:tc>
          <w:tcPr>
            <w:tcW w:w="965" w:type="dxa"/>
            <w:vAlign w:val="center"/>
          </w:tcPr>
          <w:p>
            <w:pPr>
              <w:pStyle w:val="20"/>
              <w:bidi w:val="0"/>
              <w:ind w:firstLine="0" w:firstLineChars="0"/>
              <w:jc w:val="center"/>
              <w:rPr>
                <w:rFonts w:hint="eastAsia" w:ascii="Times New Roman" w:hAnsi="Times New Roman" w:eastAsia="仿宋_GB2312" w:cstheme="minorBidi"/>
                <w:bCs/>
                <w:kern w:val="2"/>
                <w:sz w:val="24"/>
                <w:szCs w:val="21"/>
                <w:highlight w:val="cyan"/>
                <w:lang w:val="en-US" w:eastAsia="zh-CN" w:bidi="ar-SA"/>
              </w:rPr>
            </w:pPr>
            <w:r>
              <w:rPr>
                <w:rFonts w:hint="eastAsia" w:cstheme="minorBidi"/>
                <w:bCs/>
                <w:kern w:val="2"/>
                <w:sz w:val="24"/>
                <w:szCs w:val="21"/>
                <w:highlight w:val="green"/>
                <w:lang w:val="en-US" w:eastAsia="zh-CN" w:bidi="ar-SA"/>
              </w:rPr>
              <w:t>下拉框</w:t>
            </w:r>
          </w:p>
        </w:tc>
        <w:tc>
          <w:tcPr>
            <w:tcW w:w="965" w:type="dxa"/>
            <w:vAlign w:val="center"/>
          </w:tcPr>
          <w:p>
            <w:pPr>
              <w:pStyle w:val="20"/>
              <w:bidi w:val="0"/>
              <w:ind w:firstLine="0" w:firstLineChars="0"/>
              <w:jc w:val="center"/>
              <w:rPr>
                <w:rFonts w:hint="eastAsia" w:ascii="Times New Roman" w:hAnsi="Times New Roman" w:eastAsia="仿宋_GB2312" w:cstheme="minorBidi"/>
                <w:bCs/>
                <w:kern w:val="2"/>
                <w:sz w:val="24"/>
                <w:szCs w:val="21"/>
                <w:highlight w:val="cyan"/>
                <w:lang w:val="en-US" w:eastAsia="zh-CN" w:bidi="ar-SA"/>
              </w:rPr>
            </w:pPr>
            <w:r>
              <w:rPr>
                <w:rFonts w:hint="eastAsia" w:cstheme="minorBidi"/>
                <w:bCs/>
                <w:kern w:val="2"/>
                <w:sz w:val="24"/>
                <w:szCs w:val="21"/>
                <w:highlight w:val="green"/>
                <w:lang w:val="en-US" w:eastAsia="zh-CN" w:bidi="ar-SA"/>
              </w:rPr>
              <w:t>下拉框</w:t>
            </w:r>
          </w:p>
        </w:tc>
        <w:tc>
          <w:tcPr>
            <w:tcW w:w="0" w:type="auto"/>
            <w:vAlign w:val="center"/>
          </w:tcPr>
          <w:p>
            <w:pPr>
              <w:pStyle w:val="20"/>
              <w:bidi w:val="0"/>
              <w:ind w:firstLine="0" w:firstLineChars="0"/>
              <w:rPr>
                <w:rFonts w:hint="eastAsia" w:ascii="Times New Roman" w:hAnsi="Times New Roman" w:eastAsia="仿宋_GB2312" w:cstheme="minorBidi"/>
                <w:bCs/>
                <w:kern w:val="2"/>
                <w:sz w:val="24"/>
                <w:szCs w:val="21"/>
                <w:highlight w:val="cyan"/>
                <w:lang w:val="en-US" w:eastAsia="zh-CN" w:bidi="ar-SA"/>
              </w:rPr>
            </w:pPr>
            <w:r>
              <w:rPr>
                <w:rFonts w:hint="eastAsia"/>
                <w:highlight w:val="cyan"/>
                <w:lang w:val="en-US" w:eastAsia="zh-CN"/>
              </w:rPr>
              <w:t>添加</w:t>
            </w:r>
          </w:p>
        </w:tc>
        <w:tc>
          <w:tcPr>
            <w:tcW w:w="0" w:type="auto"/>
            <w:vAlign w:val="center"/>
          </w:tcPr>
          <w:p>
            <w:pPr>
              <w:pStyle w:val="20"/>
              <w:bidi w:val="0"/>
              <w:ind w:firstLine="0" w:firstLineChars="0"/>
              <w:rPr>
                <w:rFonts w:hint="eastAsia" w:ascii="Times New Roman" w:hAnsi="Times New Roman" w:eastAsia="仿宋_GB2312" w:cstheme="minorBidi"/>
                <w:bCs/>
                <w:color w:val="2E75B6" w:themeColor="accent1" w:themeShade="BF"/>
                <w:kern w:val="2"/>
                <w:sz w:val="24"/>
                <w:szCs w:val="21"/>
                <w:lang w:val="en-US" w:eastAsia="zh-CN" w:bidi="ar-SA"/>
              </w:rPr>
            </w:pPr>
            <w:r>
              <w:rPr>
                <w:rFonts w:hint="eastAsia"/>
                <w:color w:val="2E75B6" w:themeColor="accent1" w:themeShade="BF"/>
                <w:lang w:val="en-US" w:eastAsia="zh-CN"/>
              </w:rPr>
              <w:t>数据上报规范</w:t>
            </w:r>
          </w:p>
        </w:tc>
        <w:tc>
          <w:tcPr>
            <w:tcW w:w="0" w:type="auto"/>
            <w:vAlign w:val="center"/>
          </w:tcPr>
          <w:p>
            <w:pPr>
              <w:pStyle w:val="20"/>
              <w:bidi w:val="0"/>
              <w:ind w:firstLine="0" w:firstLineChars="0"/>
              <w:rPr>
                <w:rFonts w:hint="eastAsia" w:ascii="Times New Roman" w:hAnsi="Times New Roman" w:eastAsia="仿宋_GB2312" w:cstheme="minorBidi"/>
                <w:bCs/>
                <w:kern w:val="2"/>
                <w:sz w:val="24"/>
                <w:szCs w:val="21"/>
                <w:highlight w:val="cyan"/>
                <w:lang w:val="en-US" w:eastAsia="zh-CN" w:bidi="ar-SA"/>
              </w:rPr>
            </w:pPr>
            <w:r>
              <w:rPr>
                <w:rFonts w:hint="eastAsia"/>
                <w:highlight w:val="cyan"/>
                <w:lang w:val="en-US" w:eastAsia="zh-CN"/>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0"/>
              <w:bidi w:val="0"/>
              <w:ind w:firstLine="0" w:firstLineChars="0"/>
              <w:jc w:val="center"/>
              <w:rPr>
                <w:rFonts w:hint="eastAsia" w:ascii="Times New Roman" w:hAnsi="Times New Roman" w:eastAsia="仿宋_GB2312" w:cstheme="minorBidi"/>
                <w:bCs/>
                <w:kern w:val="2"/>
                <w:sz w:val="24"/>
                <w:szCs w:val="21"/>
                <w:lang w:val="en-US" w:eastAsia="zh-CN" w:bidi="ar-SA"/>
              </w:rPr>
            </w:pPr>
            <w:r>
              <w:rPr>
                <w:rFonts w:hint="eastAsia" w:ascii="Times New Roman" w:hAnsi="Times New Roman" w:eastAsia="仿宋_GB2312" w:cstheme="minorBidi"/>
                <w:bCs/>
                <w:kern w:val="2"/>
                <w:sz w:val="24"/>
                <w:szCs w:val="21"/>
                <w:lang w:val="en-US" w:eastAsia="zh-CN" w:bidi="ar-SA"/>
              </w:rPr>
              <w:sym w:font="Wingdings 2" w:char="00A3"/>
            </w:r>
          </w:p>
        </w:tc>
        <w:tc>
          <w:tcPr>
            <w:tcW w:w="2934" w:type="dxa"/>
            <w:vAlign w:val="center"/>
          </w:tcPr>
          <w:p>
            <w:pPr>
              <w:pStyle w:val="20"/>
              <w:bidi w:val="0"/>
              <w:ind w:firstLine="0" w:firstLineChars="0"/>
              <w:jc w:val="center"/>
              <w:rPr>
                <w:rFonts w:hint="eastAsia" w:ascii="Times New Roman" w:hAnsi="Times New Roman" w:eastAsia="仿宋_GB2312" w:cstheme="minorBidi"/>
                <w:bCs/>
                <w:kern w:val="2"/>
                <w:sz w:val="24"/>
                <w:szCs w:val="21"/>
                <w:vertAlign w:val="baseline"/>
                <w:lang w:val="en-US" w:eastAsia="zh-CN" w:bidi="ar-SA"/>
              </w:rPr>
            </w:pPr>
            <w:r>
              <w:rPr>
                <w:rFonts w:hint="eastAsia"/>
                <w:highlight w:val="green"/>
                <w:lang w:val="en-US" w:eastAsia="zh-CN"/>
              </w:rPr>
              <w:t>白洋淀流域考核断面水质监测情况统计表（上旬）</w:t>
            </w:r>
          </w:p>
        </w:tc>
        <w:tc>
          <w:tcPr>
            <w:tcW w:w="965" w:type="dxa"/>
            <w:vAlign w:val="center"/>
          </w:tcPr>
          <w:p>
            <w:pPr>
              <w:pStyle w:val="20"/>
              <w:bidi w:val="0"/>
              <w:ind w:firstLine="0" w:firstLineChars="0"/>
              <w:jc w:val="center"/>
              <w:rPr>
                <w:rFonts w:hint="eastAsia" w:ascii="Times New Roman" w:hAnsi="Times New Roman" w:eastAsia="仿宋_GB2312" w:cstheme="minorBidi"/>
                <w:bCs/>
                <w:kern w:val="2"/>
                <w:sz w:val="24"/>
                <w:szCs w:val="21"/>
                <w:lang w:val="en-US" w:eastAsia="zh-CN" w:bidi="ar-SA"/>
              </w:rPr>
            </w:pPr>
            <w:r>
              <w:rPr>
                <w:rFonts w:hint="eastAsia" w:cstheme="minorBidi"/>
                <w:bCs/>
                <w:kern w:val="2"/>
                <w:sz w:val="24"/>
                <w:szCs w:val="21"/>
                <w:highlight w:val="green"/>
                <w:lang w:val="en-US" w:eastAsia="zh-CN" w:bidi="ar-SA"/>
              </w:rPr>
              <w:t>下拉框</w:t>
            </w:r>
          </w:p>
        </w:tc>
        <w:tc>
          <w:tcPr>
            <w:tcW w:w="965" w:type="dxa"/>
            <w:vAlign w:val="center"/>
          </w:tcPr>
          <w:p>
            <w:pPr>
              <w:pStyle w:val="20"/>
              <w:bidi w:val="0"/>
              <w:ind w:firstLine="0" w:firstLineChars="0"/>
              <w:jc w:val="center"/>
              <w:rPr>
                <w:rFonts w:hint="eastAsia" w:ascii="Times New Roman" w:hAnsi="Times New Roman" w:eastAsia="仿宋_GB2312" w:cstheme="minorBidi"/>
                <w:bCs/>
                <w:kern w:val="2"/>
                <w:sz w:val="24"/>
                <w:szCs w:val="21"/>
                <w:lang w:val="en-US" w:eastAsia="zh-CN" w:bidi="ar-SA"/>
              </w:rPr>
            </w:pPr>
            <w:r>
              <w:rPr>
                <w:rFonts w:hint="eastAsia" w:cstheme="minorBidi"/>
                <w:bCs/>
                <w:kern w:val="2"/>
                <w:sz w:val="24"/>
                <w:szCs w:val="21"/>
                <w:highlight w:val="green"/>
                <w:lang w:val="en-US" w:eastAsia="zh-CN" w:bidi="ar-SA"/>
              </w:rPr>
              <w:t>下拉框</w:t>
            </w:r>
          </w:p>
        </w:tc>
        <w:tc>
          <w:tcPr>
            <w:tcW w:w="0" w:type="auto"/>
            <w:vAlign w:val="center"/>
          </w:tcPr>
          <w:p>
            <w:pPr>
              <w:pStyle w:val="20"/>
              <w:bidi w:val="0"/>
              <w:ind w:firstLine="0" w:firstLineChars="0"/>
              <w:rPr>
                <w:rFonts w:hint="eastAsia" w:ascii="Times New Roman" w:hAnsi="Times New Roman" w:eastAsia="仿宋_GB2312" w:cstheme="minorBidi"/>
                <w:bCs/>
                <w:kern w:val="2"/>
                <w:sz w:val="24"/>
                <w:szCs w:val="21"/>
                <w:highlight w:val="cyan"/>
                <w:lang w:val="en-US" w:eastAsia="zh-CN" w:bidi="ar-SA"/>
              </w:rPr>
            </w:pPr>
            <w:r>
              <w:rPr>
                <w:rFonts w:hint="eastAsia"/>
                <w:highlight w:val="cyan"/>
                <w:lang w:val="en-US" w:eastAsia="zh-CN"/>
              </w:rPr>
              <w:t>添加</w:t>
            </w:r>
          </w:p>
        </w:tc>
        <w:tc>
          <w:tcPr>
            <w:tcW w:w="0" w:type="auto"/>
            <w:vAlign w:val="center"/>
          </w:tcPr>
          <w:p>
            <w:pPr>
              <w:pStyle w:val="20"/>
              <w:bidi w:val="0"/>
              <w:ind w:firstLine="0" w:firstLineChars="0"/>
              <w:rPr>
                <w:rFonts w:hint="eastAsia" w:ascii="Times New Roman" w:hAnsi="Times New Roman" w:eastAsia="仿宋_GB2312" w:cstheme="minorBidi"/>
                <w:bCs/>
                <w:color w:val="2E75B6" w:themeColor="accent1" w:themeShade="BF"/>
                <w:kern w:val="2"/>
                <w:sz w:val="24"/>
                <w:szCs w:val="21"/>
                <w:lang w:val="en-US" w:eastAsia="zh-CN" w:bidi="ar-SA"/>
              </w:rPr>
            </w:pPr>
            <w:r>
              <w:rPr>
                <w:rFonts w:hint="eastAsia"/>
                <w:color w:val="2E75B6" w:themeColor="accent1" w:themeShade="BF"/>
                <w:lang w:val="en-US" w:eastAsia="zh-CN"/>
              </w:rPr>
              <w:t>数据上报规范</w:t>
            </w:r>
          </w:p>
        </w:tc>
        <w:tc>
          <w:tcPr>
            <w:tcW w:w="0" w:type="auto"/>
            <w:vAlign w:val="center"/>
          </w:tcPr>
          <w:p>
            <w:pPr>
              <w:pStyle w:val="20"/>
              <w:bidi w:val="0"/>
              <w:ind w:firstLine="0" w:firstLineChars="0"/>
              <w:rPr>
                <w:rFonts w:hint="eastAsia" w:ascii="Times New Roman" w:hAnsi="Times New Roman" w:eastAsia="仿宋_GB2312" w:cstheme="minorBidi"/>
                <w:bCs/>
                <w:kern w:val="2"/>
                <w:sz w:val="24"/>
                <w:szCs w:val="21"/>
                <w:highlight w:val="cyan"/>
                <w:lang w:val="en-US" w:eastAsia="zh-CN" w:bidi="ar-SA"/>
              </w:rPr>
            </w:pPr>
            <w:r>
              <w:rPr>
                <w:rFonts w:hint="eastAsia"/>
                <w:highlight w:val="cyan"/>
                <w:lang w:val="en-US" w:eastAsia="zh-CN"/>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0"/>
              <w:bidi w:val="0"/>
              <w:ind w:firstLine="0" w:firstLineChars="0"/>
              <w:jc w:val="center"/>
              <w:rPr>
                <w:rFonts w:hint="eastAsia" w:ascii="Times New Roman" w:hAnsi="Times New Roman" w:eastAsia="仿宋_GB2312" w:cstheme="minorBidi"/>
                <w:bCs/>
                <w:kern w:val="2"/>
                <w:sz w:val="24"/>
                <w:szCs w:val="21"/>
                <w:lang w:val="en-US" w:eastAsia="zh-CN" w:bidi="ar-SA"/>
              </w:rPr>
            </w:pPr>
            <w:r>
              <w:rPr>
                <w:rFonts w:hint="eastAsia" w:ascii="Times New Roman" w:hAnsi="Times New Roman" w:eastAsia="仿宋_GB2312" w:cstheme="minorBidi"/>
                <w:bCs/>
                <w:kern w:val="2"/>
                <w:sz w:val="24"/>
                <w:szCs w:val="21"/>
                <w:lang w:val="en-US" w:eastAsia="zh-CN" w:bidi="ar-SA"/>
              </w:rPr>
              <w:sym w:font="Wingdings 2" w:char="00A3"/>
            </w:r>
          </w:p>
        </w:tc>
        <w:tc>
          <w:tcPr>
            <w:tcW w:w="2934" w:type="dxa"/>
            <w:vAlign w:val="center"/>
          </w:tcPr>
          <w:p>
            <w:pPr>
              <w:pStyle w:val="20"/>
              <w:bidi w:val="0"/>
              <w:ind w:firstLine="0" w:firstLineChars="0"/>
              <w:jc w:val="center"/>
              <w:rPr>
                <w:rFonts w:hint="eastAsia" w:ascii="Times New Roman" w:hAnsi="Times New Roman" w:eastAsia="仿宋_GB2312" w:cstheme="minorBidi"/>
                <w:bCs/>
                <w:kern w:val="2"/>
                <w:sz w:val="24"/>
                <w:szCs w:val="21"/>
                <w:vertAlign w:val="baseline"/>
                <w:lang w:val="en-US" w:eastAsia="zh-CN" w:bidi="ar-SA"/>
              </w:rPr>
            </w:pPr>
            <w:r>
              <w:rPr>
                <w:rFonts w:hint="eastAsia"/>
                <w:highlight w:val="green"/>
                <w:lang w:val="en-US" w:eastAsia="zh-CN"/>
              </w:rPr>
              <w:t>白洋淀流域考核断面水质监测情况统计表（中旬）</w:t>
            </w:r>
          </w:p>
        </w:tc>
        <w:tc>
          <w:tcPr>
            <w:tcW w:w="965" w:type="dxa"/>
            <w:vAlign w:val="center"/>
          </w:tcPr>
          <w:p>
            <w:pPr>
              <w:pStyle w:val="20"/>
              <w:bidi w:val="0"/>
              <w:ind w:firstLine="0" w:firstLineChars="0"/>
              <w:jc w:val="center"/>
              <w:rPr>
                <w:rFonts w:hint="eastAsia" w:ascii="Times New Roman" w:hAnsi="Times New Roman" w:eastAsia="仿宋_GB2312" w:cstheme="minorBidi"/>
                <w:bCs/>
                <w:kern w:val="2"/>
                <w:sz w:val="24"/>
                <w:szCs w:val="21"/>
                <w:lang w:val="en-US" w:eastAsia="zh-CN" w:bidi="ar-SA"/>
              </w:rPr>
            </w:pPr>
            <w:r>
              <w:rPr>
                <w:rFonts w:hint="eastAsia" w:cstheme="minorBidi"/>
                <w:bCs/>
                <w:kern w:val="2"/>
                <w:sz w:val="24"/>
                <w:szCs w:val="21"/>
                <w:highlight w:val="green"/>
                <w:lang w:val="en-US" w:eastAsia="zh-CN" w:bidi="ar-SA"/>
              </w:rPr>
              <w:t>下拉框</w:t>
            </w:r>
          </w:p>
        </w:tc>
        <w:tc>
          <w:tcPr>
            <w:tcW w:w="965" w:type="dxa"/>
            <w:vAlign w:val="center"/>
          </w:tcPr>
          <w:p>
            <w:pPr>
              <w:pStyle w:val="20"/>
              <w:bidi w:val="0"/>
              <w:ind w:firstLine="0" w:firstLineChars="0"/>
              <w:jc w:val="center"/>
              <w:rPr>
                <w:rFonts w:hint="eastAsia" w:ascii="Times New Roman" w:hAnsi="Times New Roman" w:eastAsia="仿宋_GB2312" w:cstheme="minorBidi"/>
                <w:bCs/>
                <w:kern w:val="2"/>
                <w:sz w:val="24"/>
                <w:szCs w:val="21"/>
                <w:lang w:val="en-US" w:eastAsia="zh-CN" w:bidi="ar-SA"/>
              </w:rPr>
            </w:pPr>
            <w:r>
              <w:rPr>
                <w:rFonts w:hint="eastAsia" w:cstheme="minorBidi"/>
                <w:bCs/>
                <w:kern w:val="2"/>
                <w:sz w:val="24"/>
                <w:szCs w:val="21"/>
                <w:highlight w:val="green"/>
                <w:lang w:val="en-US" w:eastAsia="zh-CN" w:bidi="ar-SA"/>
              </w:rPr>
              <w:t>下拉框</w:t>
            </w:r>
          </w:p>
        </w:tc>
        <w:tc>
          <w:tcPr>
            <w:tcW w:w="0" w:type="auto"/>
            <w:vAlign w:val="center"/>
          </w:tcPr>
          <w:p>
            <w:pPr>
              <w:pStyle w:val="20"/>
              <w:bidi w:val="0"/>
              <w:ind w:firstLine="0" w:firstLineChars="0"/>
              <w:rPr>
                <w:rFonts w:hint="eastAsia" w:ascii="Times New Roman" w:hAnsi="Times New Roman" w:eastAsia="仿宋_GB2312" w:cstheme="minorBidi"/>
                <w:bCs/>
                <w:kern w:val="2"/>
                <w:sz w:val="24"/>
                <w:szCs w:val="21"/>
                <w:highlight w:val="cyan"/>
                <w:lang w:val="en-US" w:eastAsia="zh-CN" w:bidi="ar-SA"/>
              </w:rPr>
            </w:pPr>
            <w:r>
              <w:rPr>
                <w:rFonts w:hint="eastAsia"/>
                <w:highlight w:val="cyan"/>
                <w:lang w:val="en-US" w:eastAsia="zh-CN"/>
              </w:rPr>
              <w:t>添加</w:t>
            </w:r>
          </w:p>
        </w:tc>
        <w:tc>
          <w:tcPr>
            <w:tcW w:w="0" w:type="auto"/>
            <w:vAlign w:val="center"/>
          </w:tcPr>
          <w:p>
            <w:pPr>
              <w:pStyle w:val="20"/>
              <w:bidi w:val="0"/>
              <w:ind w:firstLine="0" w:firstLineChars="0"/>
              <w:rPr>
                <w:rFonts w:hint="eastAsia" w:ascii="Times New Roman" w:hAnsi="Times New Roman" w:eastAsia="仿宋_GB2312" w:cstheme="minorBidi"/>
                <w:bCs/>
                <w:color w:val="2E75B6" w:themeColor="accent1" w:themeShade="BF"/>
                <w:kern w:val="2"/>
                <w:sz w:val="24"/>
                <w:szCs w:val="21"/>
                <w:lang w:val="en-US" w:eastAsia="zh-CN" w:bidi="ar-SA"/>
              </w:rPr>
            </w:pPr>
            <w:r>
              <w:rPr>
                <w:rFonts w:hint="eastAsia"/>
                <w:color w:val="2E75B6" w:themeColor="accent1" w:themeShade="BF"/>
                <w:lang w:val="en-US" w:eastAsia="zh-CN"/>
              </w:rPr>
              <w:t>数据上报规范</w:t>
            </w:r>
          </w:p>
        </w:tc>
        <w:tc>
          <w:tcPr>
            <w:tcW w:w="0" w:type="auto"/>
            <w:vAlign w:val="center"/>
          </w:tcPr>
          <w:p>
            <w:pPr>
              <w:pStyle w:val="20"/>
              <w:bidi w:val="0"/>
              <w:ind w:firstLine="0" w:firstLineChars="0"/>
              <w:rPr>
                <w:rFonts w:hint="eastAsia" w:ascii="Times New Roman" w:hAnsi="Times New Roman" w:eastAsia="仿宋_GB2312" w:cstheme="minorBidi"/>
                <w:bCs/>
                <w:kern w:val="2"/>
                <w:sz w:val="24"/>
                <w:szCs w:val="21"/>
                <w:highlight w:val="cyan"/>
                <w:lang w:val="en-US" w:eastAsia="zh-CN" w:bidi="ar-SA"/>
              </w:rPr>
            </w:pPr>
            <w:r>
              <w:rPr>
                <w:rFonts w:hint="eastAsia"/>
                <w:highlight w:val="cyan"/>
                <w:lang w:val="en-US" w:eastAsia="zh-CN"/>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0"/>
              <w:bidi w:val="0"/>
              <w:ind w:firstLine="0" w:firstLineChars="0"/>
              <w:jc w:val="center"/>
              <w:rPr>
                <w:rFonts w:hint="eastAsia" w:ascii="Times New Roman" w:hAnsi="Times New Roman" w:eastAsia="仿宋_GB2312" w:cstheme="minorBidi"/>
                <w:bCs/>
                <w:kern w:val="2"/>
                <w:sz w:val="24"/>
                <w:szCs w:val="21"/>
                <w:lang w:val="en-US" w:eastAsia="zh-CN" w:bidi="ar-SA"/>
              </w:rPr>
            </w:pPr>
            <w:r>
              <w:rPr>
                <w:rFonts w:hint="eastAsia" w:ascii="Times New Roman" w:hAnsi="Times New Roman" w:eastAsia="仿宋_GB2312" w:cstheme="minorBidi"/>
                <w:bCs/>
                <w:kern w:val="2"/>
                <w:sz w:val="24"/>
                <w:szCs w:val="21"/>
                <w:lang w:val="en-US" w:eastAsia="zh-CN" w:bidi="ar-SA"/>
              </w:rPr>
              <w:sym w:font="Wingdings 2" w:char="00A3"/>
            </w:r>
          </w:p>
        </w:tc>
        <w:tc>
          <w:tcPr>
            <w:tcW w:w="2934" w:type="dxa"/>
            <w:vAlign w:val="center"/>
          </w:tcPr>
          <w:p>
            <w:pPr>
              <w:pStyle w:val="20"/>
              <w:bidi w:val="0"/>
              <w:ind w:firstLine="0" w:firstLineChars="0"/>
              <w:jc w:val="center"/>
              <w:rPr>
                <w:rFonts w:hint="eastAsia" w:ascii="Times New Roman" w:hAnsi="Times New Roman" w:eastAsia="仿宋_GB2312" w:cstheme="minorBidi"/>
                <w:bCs/>
                <w:kern w:val="2"/>
                <w:sz w:val="24"/>
                <w:szCs w:val="21"/>
                <w:vertAlign w:val="baseline"/>
                <w:lang w:val="en-US" w:eastAsia="zh-CN" w:bidi="ar-SA"/>
              </w:rPr>
            </w:pPr>
            <w:r>
              <w:rPr>
                <w:rFonts w:hint="eastAsia"/>
                <w:highlight w:val="green"/>
                <w:lang w:val="en-US" w:eastAsia="zh-CN"/>
              </w:rPr>
              <w:t>白洋淀流域考核断面水质监测情况统计表（下旬）</w:t>
            </w:r>
          </w:p>
        </w:tc>
        <w:tc>
          <w:tcPr>
            <w:tcW w:w="965" w:type="dxa"/>
            <w:vAlign w:val="center"/>
          </w:tcPr>
          <w:p>
            <w:pPr>
              <w:pStyle w:val="20"/>
              <w:bidi w:val="0"/>
              <w:ind w:firstLine="0" w:firstLineChars="0"/>
              <w:jc w:val="center"/>
              <w:rPr>
                <w:rFonts w:hint="eastAsia" w:ascii="Times New Roman" w:hAnsi="Times New Roman" w:eastAsia="仿宋_GB2312" w:cstheme="minorBidi"/>
                <w:bCs/>
                <w:kern w:val="2"/>
                <w:sz w:val="24"/>
                <w:szCs w:val="21"/>
                <w:lang w:val="en-US" w:eastAsia="zh-CN" w:bidi="ar-SA"/>
              </w:rPr>
            </w:pPr>
            <w:r>
              <w:rPr>
                <w:rFonts w:hint="eastAsia" w:cstheme="minorBidi"/>
                <w:bCs/>
                <w:kern w:val="2"/>
                <w:sz w:val="24"/>
                <w:szCs w:val="21"/>
                <w:highlight w:val="green"/>
                <w:lang w:val="en-US" w:eastAsia="zh-CN" w:bidi="ar-SA"/>
              </w:rPr>
              <w:t>下拉框</w:t>
            </w:r>
          </w:p>
        </w:tc>
        <w:tc>
          <w:tcPr>
            <w:tcW w:w="965" w:type="dxa"/>
            <w:vAlign w:val="center"/>
          </w:tcPr>
          <w:p>
            <w:pPr>
              <w:pStyle w:val="20"/>
              <w:bidi w:val="0"/>
              <w:ind w:firstLine="0" w:firstLineChars="0"/>
              <w:jc w:val="center"/>
              <w:rPr>
                <w:rFonts w:hint="eastAsia" w:ascii="Times New Roman" w:hAnsi="Times New Roman" w:eastAsia="仿宋_GB2312" w:cstheme="minorBidi"/>
                <w:bCs/>
                <w:kern w:val="2"/>
                <w:sz w:val="24"/>
                <w:szCs w:val="21"/>
                <w:lang w:val="en-US" w:eastAsia="zh-CN" w:bidi="ar-SA"/>
              </w:rPr>
            </w:pPr>
            <w:r>
              <w:rPr>
                <w:rFonts w:hint="eastAsia" w:cstheme="minorBidi"/>
                <w:bCs/>
                <w:kern w:val="2"/>
                <w:sz w:val="24"/>
                <w:szCs w:val="21"/>
                <w:highlight w:val="green"/>
                <w:lang w:val="en-US" w:eastAsia="zh-CN" w:bidi="ar-SA"/>
              </w:rPr>
              <w:t>下拉框</w:t>
            </w:r>
          </w:p>
        </w:tc>
        <w:tc>
          <w:tcPr>
            <w:tcW w:w="0" w:type="auto"/>
            <w:vAlign w:val="center"/>
          </w:tcPr>
          <w:p>
            <w:pPr>
              <w:pStyle w:val="20"/>
              <w:bidi w:val="0"/>
              <w:ind w:firstLine="0" w:firstLineChars="0"/>
              <w:rPr>
                <w:rFonts w:hint="eastAsia" w:ascii="Times New Roman" w:hAnsi="Times New Roman" w:eastAsia="仿宋_GB2312" w:cstheme="minorBidi"/>
                <w:bCs/>
                <w:kern w:val="2"/>
                <w:sz w:val="24"/>
                <w:szCs w:val="21"/>
                <w:highlight w:val="cyan"/>
                <w:lang w:val="en-US" w:eastAsia="zh-CN" w:bidi="ar-SA"/>
              </w:rPr>
            </w:pPr>
            <w:r>
              <w:rPr>
                <w:rFonts w:hint="eastAsia"/>
                <w:highlight w:val="cyan"/>
                <w:lang w:val="en-US" w:eastAsia="zh-CN"/>
              </w:rPr>
              <w:t>添加</w:t>
            </w:r>
          </w:p>
        </w:tc>
        <w:tc>
          <w:tcPr>
            <w:tcW w:w="0" w:type="auto"/>
            <w:vAlign w:val="center"/>
          </w:tcPr>
          <w:p>
            <w:pPr>
              <w:pStyle w:val="20"/>
              <w:bidi w:val="0"/>
              <w:ind w:firstLine="0" w:firstLineChars="0"/>
              <w:rPr>
                <w:rFonts w:hint="eastAsia" w:ascii="Times New Roman" w:hAnsi="Times New Roman" w:eastAsia="仿宋_GB2312" w:cstheme="minorBidi"/>
                <w:bCs/>
                <w:color w:val="2E75B6" w:themeColor="accent1" w:themeShade="BF"/>
                <w:kern w:val="2"/>
                <w:sz w:val="24"/>
                <w:szCs w:val="21"/>
                <w:lang w:val="en-US" w:eastAsia="zh-CN" w:bidi="ar-SA"/>
              </w:rPr>
            </w:pPr>
            <w:r>
              <w:rPr>
                <w:rFonts w:hint="eastAsia"/>
                <w:color w:val="2E75B6" w:themeColor="accent1" w:themeShade="BF"/>
                <w:lang w:val="en-US" w:eastAsia="zh-CN"/>
              </w:rPr>
              <w:t>数据上报规范</w:t>
            </w:r>
          </w:p>
        </w:tc>
        <w:tc>
          <w:tcPr>
            <w:tcW w:w="0" w:type="auto"/>
            <w:vAlign w:val="center"/>
          </w:tcPr>
          <w:p>
            <w:pPr>
              <w:pStyle w:val="20"/>
              <w:bidi w:val="0"/>
              <w:ind w:firstLine="0" w:firstLineChars="0"/>
              <w:rPr>
                <w:rFonts w:hint="eastAsia" w:ascii="Times New Roman" w:hAnsi="Times New Roman" w:eastAsia="仿宋_GB2312" w:cstheme="minorBidi"/>
                <w:bCs/>
                <w:kern w:val="2"/>
                <w:sz w:val="24"/>
                <w:szCs w:val="21"/>
                <w:highlight w:val="cyan"/>
                <w:lang w:val="en-US" w:eastAsia="zh-CN" w:bidi="ar-SA"/>
              </w:rPr>
            </w:pPr>
            <w:r>
              <w:rPr>
                <w:rFonts w:hint="eastAsia"/>
                <w:highlight w:val="cyan"/>
                <w:lang w:val="en-US" w:eastAsia="zh-CN"/>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pStyle w:val="20"/>
              <w:bidi w:val="0"/>
              <w:ind w:firstLine="0" w:firstLineChars="0"/>
              <w:jc w:val="center"/>
              <w:rPr>
                <w:rFonts w:hint="eastAsia" w:ascii="Times New Roman" w:hAnsi="Times New Roman" w:eastAsia="仿宋_GB2312" w:cstheme="minorBidi"/>
                <w:bCs/>
                <w:kern w:val="2"/>
                <w:sz w:val="24"/>
                <w:szCs w:val="21"/>
                <w:lang w:val="en-US" w:eastAsia="zh-CN" w:bidi="ar-SA"/>
              </w:rPr>
            </w:pPr>
            <w:r>
              <w:rPr>
                <w:rFonts w:hint="eastAsia" w:ascii="Times New Roman" w:hAnsi="Times New Roman" w:eastAsia="仿宋_GB2312" w:cstheme="minorBidi"/>
                <w:bCs/>
                <w:kern w:val="2"/>
                <w:sz w:val="24"/>
                <w:szCs w:val="21"/>
                <w:lang w:val="en-US" w:eastAsia="zh-CN" w:bidi="ar-SA"/>
              </w:rPr>
              <w:sym w:font="Wingdings 2" w:char="00A3"/>
            </w:r>
          </w:p>
        </w:tc>
        <w:tc>
          <w:tcPr>
            <w:tcW w:w="2934" w:type="dxa"/>
            <w:vAlign w:val="center"/>
          </w:tcPr>
          <w:p>
            <w:pPr>
              <w:pStyle w:val="20"/>
              <w:bidi w:val="0"/>
              <w:ind w:firstLine="0" w:firstLineChars="0"/>
              <w:jc w:val="center"/>
              <w:rPr>
                <w:rFonts w:hint="eastAsia"/>
                <w:highlight w:val="green"/>
                <w:lang w:val="en-US" w:eastAsia="zh-CN"/>
              </w:rPr>
            </w:pPr>
            <w:r>
              <w:rPr>
                <w:rFonts w:hint="eastAsia"/>
                <w:highlight w:val="green"/>
                <w:lang w:val="en-US" w:eastAsia="zh-CN"/>
              </w:rPr>
              <w:t>河北省八大水系省考核断面COD水质监测及生态补偿金扣缴情况统计表</w:t>
            </w:r>
          </w:p>
        </w:tc>
        <w:tc>
          <w:tcPr>
            <w:tcW w:w="965" w:type="dxa"/>
            <w:vAlign w:val="center"/>
          </w:tcPr>
          <w:p>
            <w:pPr>
              <w:pStyle w:val="20"/>
              <w:bidi w:val="0"/>
              <w:ind w:firstLine="0" w:firstLineChars="0"/>
              <w:jc w:val="center"/>
              <w:rPr>
                <w:rFonts w:hint="eastAsia" w:cstheme="minorBidi"/>
                <w:bCs/>
                <w:kern w:val="2"/>
                <w:sz w:val="24"/>
                <w:szCs w:val="21"/>
                <w:highlight w:val="green"/>
                <w:lang w:val="en-US" w:eastAsia="zh-CN" w:bidi="ar-SA"/>
              </w:rPr>
            </w:pPr>
            <w:r>
              <w:rPr>
                <w:rFonts w:hint="eastAsia" w:cstheme="minorBidi"/>
                <w:bCs/>
                <w:kern w:val="2"/>
                <w:sz w:val="24"/>
                <w:szCs w:val="21"/>
                <w:highlight w:val="green"/>
                <w:lang w:val="en-US" w:eastAsia="zh-CN" w:bidi="ar-SA"/>
              </w:rPr>
              <w:t>下拉框</w:t>
            </w:r>
          </w:p>
        </w:tc>
        <w:tc>
          <w:tcPr>
            <w:tcW w:w="965" w:type="dxa"/>
            <w:vAlign w:val="center"/>
          </w:tcPr>
          <w:p>
            <w:pPr>
              <w:pStyle w:val="20"/>
              <w:bidi w:val="0"/>
              <w:ind w:firstLine="0" w:firstLineChars="0"/>
              <w:jc w:val="center"/>
              <w:rPr>
                <w:rFonts w:hint="eastAsia" w:cstheme="minorBidi"/>
                <w:bCs/>
                <w:kern w:val="2"/>
                <w:sz w:val="24"/>
                <w:szCs w:val="21"/>
                <w:highlight w:val="green"/>
                <w:lang w:val="en-US" w:eastAsia="zh-CN" w:bidi="ar-SA"/>
              </w:rPr>
            </w:pPr>
            <w:r>
              <w:rPr>
                <w:rFonts w:hint="eastAsia" w:cstheme="minorBidi"/>
                <w:bCs/>
                <w:kern w:val="2"/>
                <w:sz w:val="24"/>
                <w:szCs w:val="21"/>
                <w:highlight w:val="green"/>
                <w:lang w:val="en-US" w:eastAsia="zh-CN" w:bidi="ar-SA"/>
              </w:rPr>
              <w:t>下拉框</w:t>
            </w:r>
          </w:p>
        </w:tc>
        <w:tc>
          <w:tcPr>
            <w:tcW w:w="847" w:type="dxa"/>
            <w:vAlign w:val="center"/>
          </w:tcPr>
          <w:p>
            <w:pPr>
              <w:pStyle w:val="20"/>
              <w:bidi w:val="0"/>
              <w:ind w:firstLine="0" w:firstLineChars="0"/>
              <w:rPr>
                <w:rFonts w:hint="eastAsia"/>
                <w:highlight w:val="cyan"/>
                <w:lang w:val="en-US" w:eastAsia="zh-CN"/>
              </w:rPr>
            </w:pPr>
            <w:r>
              <w:rPr>
                <w:rFonts w:hint="eastAsia"/>
                <w:highlight w:val="cyan"/>
                <w:lang w:val="en-US" w:eastAsia="zh-CN"/>
              </w:rPr>
              <w:t>添加</w:t>
            </w:r>
          </w:p>
        </w:tc>
        <w:tc>
          <w:tcPr>
            <w:tcW w:w="1103" w:type="dxa"/>
            <w:vAlign w:val="center"/>
          </w:tcPr>
          <w:p>
            <w:pPr>
              <w:pStyle w:val="20"/>
              <w:bidi w:val="0"/>
              <w:ind w:firstLine="0" w:firstLineChars="0"/>
              <w:rPr>
                <w:rFonts w:hint="eastAsia"/>
                <w:color w:val="2E75B6" w:themeColor="accent1" w:themeShade="BF"/>
                <w:lang w:val="en-US" w:eastAsia="zh-CN"/>
              </w:rPr>
            </w:pPr>
            <w:r>
              <w:rPr>
                <w:rFonts w:hint="eastAsia"/>
                <w:color w:val="2E75B6" w:themeColor="accent1" w:themeShade="BF"/>
                <w:lang w:val="en-US" w:eastAsia="zh-CN"/>
              </w:rPr>
              <w:t>数据上报规范</w:t>
            </w:r>
          </w:p>
        </w:tc>
        <w:tc>
          <w:tcPr>
            <w:tcW w:w="1279" w:type="dxa"/>
            <w:vAlign w:val="center"/>
          </w:tcPr>
          <w:p>
            <w:pPr>
              <w:pStyle w:val="20"/>
              <w:bidi w:val="0"/>
              <w:ind w:firstLine="0" w:firstLineChars="0"/>
              <w:rPr>
                <w:rFonts w:hint="eastAsia"/>
                <w:highlight w:val="cyan"/>
                <w:lang w:val="en-US" w:eastAsia="zh-CN"/>
              </w:rPr>
            </w:pPr>
            <w:r>
              <w:rPr>
                <w:rFonts w:hint="eastAsia"/>
                <w:highlight w:val="cyan"/>
                <w:lang w:val="en-US" w:eastAsia="zh-CN"/>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pStyle w:val="20"/>
              <w:bidi w:val="0"/>
              <w:ind w:firstLine="0" w:firstLineChars="0"/>
              <w:jc w:val="center"/>
              <w:rPr>
                <w:rFonts w:hint="eastAsia" w:ascii="Times New Roman" w:hAnsi="Times New Roman" w:eastAsia="仿宋_GB2312" w:cstheme="minorBidi"/>
                <w:bCs/>
                <w:kern w:val="2"/>
                <w:sz w:val="24"/>
                <w:szCs w:val="21"/>
                <w:lang w:val="en-US" w:eastAsia="zh-CN" w:bidi="ar-SA"/>
              </w:rPr>
            </w:pPr>
            <w:r>
              <w:rPr>
                <w:rFonts w:hint="eastAsia" w:ascii="Times New Roman" w:hAnsi="Times New Roman" w:eastAsia="仿宋_GB2312" w:cstheme="minorBidi"/>
                <w:bCs/>
                <w:kern w:val="2"/>
                <w:sz w:val="24"/>
                <w:szCs w:val="21"/>
                <w:lang w:val="en-US" w:eastAsia="zh-CN" w:bidi="ar-SA"/>
              </w:rPr>
              <w:sym w:font="Wingdings 2" w:char="00A3"/>
            </w:r>
          </w:p>
        </w:tc>
        <w:tc>
          <w:tcPr>
            <w:tcW w:w="2934" w:type="dxa"/>
            <w:vAlign w:val="center"/>
          </w:tcPr>
          <w:p>
            <w:pPr>
              <w:pStyle w:val="20"/>
              <w:bidi w:val="0"/>
              <w:ind w:firstLine="0" w:firstLineChars="0"/>
              <w:jc w:val="center"/>
              <w:rPr>
                <w:rFonts w:hint="eastAsia" w:ascii="Times New Roman" w:hAnsi="Times New Roman" w:eastAsia="仿宋_GB2312" w:cstheme="minorBidi"/>
                <w:bCs/>
                <w:kern w:val="2"/>
                <w:sz w:val="24"/>
                <w:szCs w:val="21"/>
                <w:highlight w:val="green"/>
                <w:lang w:val="en-US" w:eastAsia="zh-CN" w:bidi="ar-SA"/>
              </w:rPr>
            </w:pPr>
            <w:r>
              <w:rPr>
                <w:rFonts w:hint="eastAsia"/>
                <w:highlight w:val="green"/>
                <w:lang w:val="en-US" w:eastAsia="zh-CN"/>
              </w:rPr>
              <w:t>河北省八大水系省考核断面氨氮水质监测及生态补偿金扣缴情况统计表</w:t>
            </w:r>
          </w:p>
        </w:tc>
        <w:tc>
          <w:tcPr>
            <w:tcW w:w="965" w:type="dxa"/>
            <w:vAlign w:val="center"/>
          </w:tcPr>
          <w:p>
            <w:pPr>
              <w:pStyle w:val="20"/>
              <w:bidi w:val="0"/>
              <w:ind w:firstLine="0" w:firstLineChars="0"/>
              <w:jc w:val="center"/>
              <w:rPr>
                <w:rFonts w:hint="eastAsia" w:cstheme="minorBidi"/>
                <w:bCs/>
                <w:kern w:val="2"/>
                <w:sz w:val="24"/>
                <w:szCs w:val="21"/>
                <w:highlight w:val="green"/>
                <w:lang w:val="en-US" w:eastAsia="zh-CN" w:bidi="ar-SA"/>
              </w:rPr>
            </w:pPr>
            <w:r>
              <w:rPr>
                <w:rFonts w:hint="eastAsia" w:cstheme="minorBidi"/>
                <w:bCs/>
                <w:kern w:val="2"/>
                <w:sz w:val="24"/>
                <w:szCs w:val="21"/>
                <w:highlight w:val="green"/>
                <w:lang w:val="en-US" w:eastAsia="zh-CN" w:bidi="ar-SA"/>
              </w:rPr>
              <w:t>下拉框</w:t>
            </w:r>
          </w:p>
        </w:tc>
        <w:tc>
          <w:tcPr>
            <w:tcW w:w="965" w:type="dxa"/>
            <w:vAlign w:val="center"/>
          </w:tcPr>
          <w:p>
            <w:pPr>
              <w:pStyle w:val="20"/>
              <w:bidi w:val="0"/>
              <w:ind w:firstLine="0" w:firstLineChars="0"/>
              <w:jc w:val="center"/>
              <w:rPr>
                <w:rFonts w:hint="eastAsia" w:cstheme="minorBidi"/>
                <w:bCs/>
                <w:kern w:val="2"/>
                <w:sz w:val="24"/>
                <w:szCs w:val="21"/>
                <w:highlight w:val="green"/>
                <w:lang w:val="en-US" w:eastAsia="zh-CN" w:bidi="ar-SA"/>
              </w:rPr>
            </w:pPr>
            <w:r>
              <w:rPr>
                <w:rFonts w:hint="eastAsia" w:cstheme="minorBidi"/>
                <w:bCs/>
                <w:kern w:val="2"/>
                <w:sz w:val="24"/>
                <w:szCs w:val="21"/>
                <w:highlight w:val="green"/>
                <w:lang w:val="en-US" w:eastAsia="zh-CN" w:bidi="ar-SA"/>
              </w:rPr>
              <w:t>下拉框</w:t>
            </w:r>
          </w:p>
        </w:tc>
        <w:tc>
          <w:tcPr>
            <w:tcW w:w="847" w:type="dxa"/>
            <w:vAlign w:val="center"/>
          </w:tcPr>
          <w:p>
            <w:pPr>
              <w:pStyle w:val="20"/>
              <w:bidi w:val="0"/>
              <w:ind w:firstLine="0" w:firstLineChars="0"/>
              <w:rPr>
                <w:rFonts w:hint="eastAsia"/>
                <w:highlight w:val="cyan"/>
                <w:lang w:val="en-US" w:eastAsia="zh-CN"/>
              </w:rPr>
            </w:pPr>
            <w:r>
              <w:rPr>
                <w:rFonts w:hint="eastAsia"/>
                <w:highlight w:val="cyan"/>
                <w:lang w:val="en-US" w:eastAsia="zh-CN"/>
              </w:rPr>
              <w:t>添加</w:t>
            </w:r>
          </w:p>
        </w:tc>
        <w:tc>
          <w:tcPr>
            <w:tcW w:w="1103" w:type="dxa"/>
            <w:vAlign w:val="center"/>
          </w:tcPr>
          <w:p>
            <w:pPr>
              <w:pStyle w:val="20"/>
              <w:bidi w:val="0"/>
              <w:ind w:firstLine="0" w:firstLineChars="0"/>
              <w:rPr>
                <w:rFonts w:hint="eastAsia"/>
                <w:color w:val="2E75B6" w:themeColor="accent1" w:themeShade="BF"/>
                <w:lang w:val="en-US" w:eastAsia="zh-CN"/>
              </w:rPr>
            </w:pPr>
            <w:r>
              <w:rPr>
                <w:rFonts w:hint="eastAsia"/>
                <w:color w:val="2E75B6" w:themeColor="accent1" w:themeShade="BF"/>
                <w:lang w:val="en-US" w:eastAsia="zh-CN"/>
              </w:rPr>
              <w:t>数据上报规范</w:t>
            </w:r>
          </w:p>
        </w:tc>
        <w:tc>
          <w:tcPr>
            <w:tcW w:w="1279" w:type="dxa"/>
            <w:vAlign w:val="center"/>
          </w:tcPr>
          <w:p>
            <w:pPr>
              <w:pStyle w:val="20"/>
              <w:bidi w:val="0"/>
              <w:ind w:firstLine="0" w:firstLineChars="0"/>
              <w:rPr>
                <w:rFonts w:hint="eastAsia"/>
                <w:highlight w:val="cyan"/>
                <w:lang w:val="en-US" w:eastAsia="zh-CN"/>
              </w:rPr>
            </w:pPr>
            <w:r>
              <w:rPr>
                <w:rFonts w:hint="eastAsia"/>
                <w:highlight w:val="cyan"/>
                <w:lang w:val="en-US" w:eastAsia="zh-CN"/>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pStyle w:val="20"/>
              <w:bidi w:val="0"/>
              <w:ind w:firstLine="0" w:firstLineChars="0"/>
              <w:jc w:val="center"/>
              <w:rPr>
                <w:rFonts w:hint="eastAsia" w:ascii="Times New Roman" w:hAnsi="Times New Roman" w:eastAsia="仿宋_GB2312" w:cstheme="minorBidi"/>
                <w:bCs/>
                <w:kern w:val="2"/>
                <w:sz w:val="24"/>
                <w:szCs w:val="21"/>
                <w:lang w:val="en-US" w:eastAsia="zh-CN" w:bidi="ar-SA"/>
              </w:rPr>
            </w:pPr>
            <w:r>
              <w:rPr>
                <w:rFonts w:hint="eastAsia" w:ascii="Times New Roman" w:hAnsi="Times New Roman" w:eastAsia="仿宋_GB2312" w:cstheme="minorBidi"/>
                <w:bCs/>
                <w:kern w:val="2"/>
                <w:sz w:val="24"/>
                <w:szCs w:val="21"/>
                <w:lang w:val="en-US" w:eastAsia="zh-CN" w:bidi="ar-SA"/>
              </w:rPr>
              <w:sym w:font="Wingdings 2" w:char="00A3"/>
            </w:r>
          </w:p>
        </w:tc>
        <w:tc>
          <w:tcPr>
            <w:tcW w:w="2934" w:type="dxa"/>
            <w:vAlign w:val="center"/>
          </w:tcPr>
          <w:p>
            <w:pPr>
              <w:pStyle w:val="20"/>
              <w:bidi w:val="0"/>
              <w:ind w:firstLine="0" w:firstLineChars="0"/>
              <w:jc w:val="center"/>
              <w:rPr>
                <w:rFonts w:hint="eastAsia" w:ascii="Times New Roman" w:hAnsi="Times New Roman" w:eastAsia="仿宋_GB2312" w:cstheme="minorBidi"/>
                <w:bCs/>
                <w:kern w:val="2"/>
                <w:sz w:val="24"/>
                <w:szCs w:val="21"/>
                <w:highlight w:val="green"/>
                <w:lang w:val="en-US" w:eastAsia="zh-CN" w:bidi="ar-SA"/>
              </w:rPr>
            </w:pPr>
            <w:r>
              <w:rPr>
                <w:rFonts w:hint="eastAsia"/>
                <w:highlight w:val="green"/>
                <w:lang w:val="en-US" w:eastAsia="zh-CN"/>
              </w:rPr>
              <w:t>河北省八大水系省考核断面高锰酸盐指数水质监测及生态补偿金扣缴情况统计表</w:t>
            </w:r>
          </w:p>
        </w:tc>
        <w:tc>
          <w:tcPr>
            <w:tcW w:w="965" w:type="dxa"/>
            <w:vAlign w:val="center"/>
          </w:tcPr>
          <w:p>
            <w:pPr>
              <w:pStyle w:val="20"/>
              <w:bidi w:val="0"/>
              <w:ind w:firstLine="0" w:firstLineChars="0"/>
              <w:jc w:val="center"/>
              <w:rPr>
                <w:rFonts w:hint="eastAsia" w:cstheme="minorBidi"/>
                <w:bCs/>
                <w:kern w:val="2"/>
                <w:sz w:val="24"/>
                <w:szCs w:val="21"/>
                <w:highlight w:val="green"/>
                <w:lang w:val="en-US" w:eastAsia="zh-CN" w:bidi="ar-SA"/>
              </w:rPr>
            </w:pPr>
            <w:r>
              <w:rPr>
                <w:rFonts w:hint="eastAsia" w:cstheme="minorBidi"/>
                <w:bCs/>
                <w:kern w:val="2"/>
                <w:sz w:val="24"/>
                <w:szCs w:val="21"/>
                <w:highlight w:val="green"/>
                <w:lang w:val="en-US" w:eastAsia="zh-CN" w:bidi="ar-SA"/>
              </w:rPr>
              <w:t>下拉框</w:t>
            </w:r>
          </w:p>
        </w:tc>
        <w:tc>
          <w:tcPr>
            <w:tcW w:w="965" w:type="dxa"/>
            <w:vAlign w:val="center"/>
          </w:tcPr>
          <w:p>
            <w:pPr>
              <w:pStyle w:val="20"/>
              <w:bidi w:val="0"/>
              <w:ind w:firstLine="0" w:firstLineChars="0"/>
              <w:jc w:val="center"/>
              <w:rPr>
                <w:rFonts w:hint="eastAsia" w:cstheme="minorBidi"/>
                <w:bCs/>
                <w:kern w:val="2"/>
                <w:sz w:val="24"/>
                <w:szCs w:val="21"/>
                <w:highlight w:val="green"/>
                <w:lang w:val="en-US" w:eastAsia="zh-CN" w:bidi="ar-SA"/>
              </w:rPr>
            </w:pPr>
            <w:r>
              <w:rPr>
                <w:rFonts w:hint="eastAsia" w:cstheme="minorBidi"/>
                <w:bCs/>
                <w:kern w:val="2"/>
                <w:sz w:val="24"/>
                <w:szCs w:val="21"/>
                <w:highlight w:val="green"/>
                <w:lang w:val="en-US" w:eastAsia="zh-CN" w:bidi="ar-SA"/>
              </w:rPr>
              <w:t>下拉框</w:t>
            </w:r>
          </w:p>
        </w:tc>
        <w:tc>
          <w:tcPr>
            <w:tcW w:w="847" w:type="dxa"/>
            <w:vAlign w:val="center"/>
          </w:tcPr>
          <w:p>
            <w:pPr>
              <w:pStyle w:val="20"/>
              <w:bidi w:val="0"/>
              <w:ind w:firstLine="0" w:firstLineChars="0"/>
              <w:rPr>
                <w:rFonts w:hint="eastAsia"/>
                <w:highlight w:val="cyan"/>
                <w:lang w:val="en-US" w:eastAsia="zh-CN"/>
              </w:rPr>
            </w:pPr>
            <w:r>
              <w:rPr>
                <w:rFonts w:hint="eastAsia"/>
                <w:highlight w:val="cyan"/>
                <w:lang w:val="en-US" w:eastAsia="zh-CN"/>
              </w:rPr>
              <w:t>添加</w:t>
            </w:r>
          </w:p>
        </w:tc>
        <w:tc>
          <w:tcPr>
            <w:tcW w:w="1103" w:type="dxa"/>
            <w:vAlign w:val="center"/>
          </w:tcPr>
          <w:p>
            <w:pPr>
              <w:pStyle w:val="20"/>
              <w:bidi w:val="0"/>
              <w:ind w:firstLine="0" w:firstLineChars="0"/>
              <w:rPr>
                <w:rFonts w:hint="eastAsia"/>
                <w:color w:val="2E75B6" w:themeColor="accent1" w:themeShade="BF"/>
                <w:lang w:val="en-US" w:eastAsia="zh-CN"/>
              </w:rPr>
            </w:pPr>
            <w:r>
              <w:rPr>
                <w:rFonts w:hint="eastAsia"/>
                <w:color w:val="2E75B6" w:themeColor="accent1" w:themeShade="BF"/>
                <w:lang w:val="en-US" w:eastAsia="zh-CN"/>
              </w:rPr>
              <w:t>数据上报规范</w:t>
            </w:r>
          </w:p>
        </w:tc>
        <w:tc>
          <w:tcPr>
            <w:tcW w:w="1279" w:type="dxa"/>
            <w:vAlign w:val="center"/>
          </w:tcPr>
          <w:p>
            <w:pPr>
              <w:pStyle w:val="20"/>
              <w:bidi w:val="0"/>
              <w:ind w:firstLine="0" w:firstLineChars="0"/>
              <w:rPr>
                <w:rFonts w:hint="eastAsia"/>
                <w:highlight w:val="cyan"/>
                <w:lang w:val="en-US" w:eastAsia="zh-CN"/>
              </w:rPr>
            </w:pPr>
            <w:r>
              <w:rPr>
                <w:rFonts w:hint="eastAsia"/>
                <w:highlight w:val="cyan"/>
                <w:lang w:val="en-US" w:eastAsia="zh-CN"/>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pStyle w:val="20"/>
              <w:bidi w:val="0"/>
              <w:ind w:firstLine="0" w:firstLineChars="0"/>
              <w:jc w:val="center"/>
              <w:rPr>
                <w:rFonts w:hint="eastAsia" w:ascii="Times New Roman" w:hAnsi="Times New Roman" w:eastAsia="仿宋_GB2312" w:cstheme="minorBidi"/>
                <w:bCs/>
                <w:kern w:val="2"/>
                <w:sz w:val="24"/>
                <w:szCs w:val="21"/>
                <w:lang w:val="en-US" w:eastAsia="zh-CN" w:bidi="ar-SA"/>
              </w:rPr>
            </w:pPr>
            <w:r>
              <w:rPr>
                <w:rFonts w:hint="eastAsia" w:ascii="Times New Roman" w:hAnsi="Times New Roman" w:eastAsia="仿宋_GB2312" w:cstheme="minorBidi"/>
                <w:bCs/>
                <w:kern w:val="2"/>
                <w:sz w:val="24"/>
                <w:szCs w:val="21"/>
                <w:lang w:val="en-US" w:eastAsia="zh-CN" w:bidi="ar-SA"/>
              </w:rPr>
              <w:sym w:font="Wingdings 2" w:char="00A3"/>
            </w:r>
          </w:p>
        </w:tc>
        <w:tc>
          <w:tcPr>
            <w:tcW w:w="2934" w:type="dxa"/>
            <w:vAlign w:val="center"/>
          </w:tcPr>
          <w:p>
            <w:pPr>
              <w:pStyle w:val="20"/>
              <w:bidi w:val="0"/>
              <w:ind w:firstLine="0" w:firstLineChars="0"/>
              <w:jc w:val="center"/>
              <w:rPr>
                <w:rFonts w:hint="eastAsia" w:ascii="Times New Roman" w:hAnsi="Times New Roman" w:eastAsia="仿宋_GB2312" w:cstheme="minorBidi"/>
                <w:bCs/>
                <w:kern w:val="2"/>
                <w:sz w:val="24"/>
                <w:szCs w:val="21"/>
                <w:highlight w:val="green"/>
                <w:lang w:val="en-US" w:eastAsia="zh-CN" w:bidi="ar-SA"/>
              </w:rPr>
            </w:pPr>
            <w:r>
              <w:rPr>
                <w:rFonts w:hint="eastAsia"/>
                <w:highlight w:val="green"/>
                <w:lang w:val="en-US" w:eastAsia="zh-CN"/>
              </w:rPr>
              <w:t>河北省八大水系省考核断面总氮水质监测及生态补偿金扣缴情况统计表</w:t>
            </w:r>
          </w:p>
        </w:tc>
        <w:tc>
          <w:tcPr>
            <w:tcW w:w="965" w:type="dxa"/>
            <w:vAlign w:val="center"/>
          </w:tcPr>
          <w:p>
            <w:pPr>
              <w:pStyle w:val="20"/>
              <w:bidi w:val="0"/>
              <w:ind w:firstLine="0" w:firstLineChars="0"/>
              <w:jc w:val="center"/>
              <w:rPr>
                <w:rFonts w:hint="eastAsia" w:cstheme="minorBidi"/>
                <w:bCs/>
                <w:kern w:val="2"/>
                <w:sz w:val="24"/>
                <w:szCs w:val="21"/>
                <w:highlight w:val="green"/>
                <w:lang w:val="en-US" w:eastAsia="zh-CN" w:bidi="ar-SA"/>
              </w:rPr>
            </w:pPr>
            <w:r>
              <w:rPr>
                <w:rFonts w:hint="eastAsia" w:cstheme="minorBidi"/>
                <w:bCs/>
                <w:kern w:val="2"/>
                <w:sz w:val="24"/>
                <w:szCs w:val="21"/>
                <w:highlight w:val="green"/>
                <w:lang w:val="en-US" w:eastAsia="zh-CN" w:bidi="ar-SA"/>
              </w:rPr>
              <w:t>下拉框</w:t>
            </w:r>
          </w:p>
        </w:tc>
        <w:tc>
          <w:tcPr>
            <w:tcW w:w="965" w:type="dxa"/>
            <w:vAlign w:val="center"/>
          </w:tcPr>
          <w:p>
            <w:pPr>
              <w:pStyle w:val="20"/>
              <w:bidi w:val="0"/>
              <w:ind w:firstLine="0" w:firstLineChars="0"/>
              <w:jc w:val="center"/>
              <w:rPr>
                <w:rFonts w:hint="eastAsia" w:cstheme="minorBidi"/>
                <w:bCs/>
                <w:kern w:val="2"/>
                <w:sz w:val="24"/>
                <w:szCs w:val="21"/>
                <w:highlight w:val="green"/>
                <w:lang w:val="en-US" w:eastAsia="zh-CN" w:bidi="ar-SA"/>
              </w:rPr>
            </w:pPr>
            <w:r>
              <w:rPr>
                <w:rFonts w:hint="eastAsia" w:cstheme="minorBidi"/>
                <w:bCs/>
                <w:kern w:val="2"/>
                <w:sz w:val="24"/>
                <w:szCs w:val="21"/>
                <w:highlight w:val="green"/>
                <w:lang w:val="en-US" w:eastAsia="zh-CN" w:bidi="ar-SA"/>
              </w:rPr>
              <w:t>下拉框</w:t>
            </w:r>
          </w:p>
        </w:tc>
        <w:tc>
          <w:tcPr>
            <w:tcW w:w="847" w:type="dxa"/>
            <w:vAlign w:val="center"/>
          </w:tcPr>
          <w:p>
            <w:pPr>
              <w:pStyle w:val="20"/>
              <w:bidi w:val="0"/>
              <w:ind w:firstLine="0" w:firstLineChars="0"/>
              <w:rPr>
                <w:rFonts w:hint="eastAsia"/>
                <w:highlight w:val="cyan"/>
                <w:lang w:val="en-US" w:eastAsia="zh-CN"/>
              </w:rPr>
            </w:pPr>
            <w:r>
              <w:rPr>
                <w:rFonts w:hint="eastAsia"/>
                <w:highlight w:val="cyan"/>
                <w:lang w:val="en-US" w:eastAsia="zh-CN"/>
              </w:rPr>
              <w:t>添加</w:t>
            </w:r>
          </w:p>
        </w:tc>
        <w:tc>
          <w:tcPr>
            <w:tcW w:w="1103" w:type="dxa"/>
            <w:vAlign w:val="center"/>
          </w:tcPr>
          <w:p>
            <w:pPr>
              <w:pStyle w:val="20"/>
              <w:bidi w:val="0"/>
              <w:ind w:firstLine="0" w:firstLineChars="0"/>
              <w:rPr>
                <w:rFonts w:hint="eastAsia"/>
                <w:color w:val="2E75B6" w:themeColor="accent1" w:themeShade="BF"/>
                <w:lang w:val="en-US" w:eastAsia="zh-CN"/>
              </w:rPr>
            </w:pPr>
            <w:r>
              <w:rPr>
                <w:rFonts w:hint="eastAsia"/>
                <w:color w:val="2E75B6" w:themeColor="accent1" w:themeShade="BF"/>
                <w:lang w:val="en-US" w:eastAsia="zh-CN"/>
              </w:rPr>
              <w:t>数据上报规范</w:t>
            </w:r>
          </w:p>
        </w:tc>
        <w:tc>
          <w:tcPr>
            <w:tcW w:w="1279" w:type="dxa"/>
            <w:vAlign w:val="center"/>
          </w:tcPr>
          <w:p>
            <w:pPr>
              <w:pStyle w:val="20"/>
              <w:bidi w:val="0"/>
              <w:ind w:firstLine="0" w:firstLineChars="0"/>
              <w:rPr>
                <w:rFonts w:hint="eastAsia"/>
                <w:highlight w:val="cyan"/>
                <w:lang w:val="en-US" w:eastAsia="zh-CN"/>
              </w:rPr>
            </w:pPr>
            <w:r>
              <w:rPr>
                <w:rFonts w:hint="eastAsia"/>
                <w:highlight w:val="cyan"/>
                <w:lang w:val="en-US" w:eastAsia="zh-CN"/>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pStyle w:val="20"/>
              <w:bidi w:val="0"/>
              <w:ind w:firstLine="0" w:firstLineChars="0"/>
              <w:jc w:val="center"/>
              <w:rPr>
                <w:rFonts w:hint="eastAsia" w:ascii="Times New Roman" w:hAnsi="Times New Roman" w:eastAsia="仿宋_GB2312" w:cstheme="minorBidi"/>
                <w:bCs/>
                <w:kern w:val="2"/>
                <w:sz w:val="24"/>
                <w:szCs w:val="21"/>
                <w:lang w:val="en-US" w:eastAsia="zh-CN" w:bidi="ar-SA"/>
              </w:rPr>
            </w:pPr>
            <w:r>
              <w:rPr>
                <w:rFonts w:hint="eastAsia" w:ascii="Times New Roman" w:hAnsi="Times New Roman" w:eastAsia="仿宋_GB2312" w:cstheme="minorBidi"/>
                <w:bCs/>
                <w:kern w:val="2"/>
                <w:sz w:val="24"/>
                <w:szCs w:val="21"/>
                <w:lang w:val="en-US" w:eastAsia="zh-CN" w:bidi="ar-SA"/>
              </w:rPr>
              <w:sym w:font="Wingdings 2" w:char="00A3"/>
            </w:r>
          </w:p>
        </w:tc>
        <w:tc>
          <w:tcPr>
            <w:tcW w:w="2934" w:type="dxa"/>
            <w:vAlign w:val="center"/>
          </w:tcPr>
          <w:p>
            <w:pPr>
              <w:pStyle w:val="20"/>
              <w:bidi w:val="0"/>
              <w:ind w:firstLine="0" w:firstLineChars="0"/>
              <w:jc w:val="center"/>
              <w:rPr>
                <w:rFonts w:hint="eastAsia"/>
                <w:highlight w:val="green"/>
                <w:lang w:val="en-US" w:eastAsia="zh-CN"/>
              </w:rPr>
            </w:pPr>
            <w:r>
              <w:rPr>
                <w:rFonts w:hint="eastAsia"/>
                <w:highlight w:val="green"/>
                <w:lang w:val="en-US" w:eastAsia="zh-CN"/>
              </w:rPr>
              <w:t>河北省八大水系省考核断面总磷水质监测及生态补偿金扣缴情况统计表</w:t>
            </w:r>
          </w:p>
        </w:tc>
        <w:tc>
          <w:tcPr>
            <w:tcW w:w="965" w:type="dxa"/>
            <w:vAlign w:val="center"/>
          </w:tcPr>
          <w:p>
            <w:pPr>
              <w:pStyle w:val="20"/>
              <w:bidi w:val="0"/>
              <w:ind w:firstLine="0" w:firstLineChars="0"/>
              <w:jc w:val="center"/>
              <w:rPr>
                <w:rFonts w:hint="eastAsia" w:cstheme="minorBidi"/>
                <w:bCs/>
                <w:kern w:val="2"/>
                <w:sz w:val="24"/>
                <w:szCs w:val="21"/>
                <w:highlight w:val="green"/>
                <w:lang w:val="en-US" w:eastAsia="zh-CN" w:bidi="ar-SA"/>
              </w:rPr>
            </w:pPr>
            <w:r>
              <w:rPr>
                <w:rFonts w:hint="eastAsia" w:cstheme="minorBidi"/>
                <w:bCs/>
                <w:kern w:val="2"/>
                <w:sz w:val="24"/>
                <w:szCs w:val="21"/>
                <w:highlight w:val="green"/>
                <w:lang w:val="en-US" w:eastAsia="zh-CN" w:bidi="ar-SA"/>
              </w:rPr>
              <w:t>下拉框</w:t>
            </w:r>
          </w:p>
        </w:tc>
        <w:tc>
          <w:tcPr>
            <w:tcW w:w="965" w:type="dxa"/>
            <w:vAlign w:val="center"/>
          </w:tcPr>
          <w:p>
            <w:pPr>
              <w:pStyle w:val="20"/>
              <w:bidi w:val="0"/>
              <w:ind w:firstLine="0" w:firstLineChars="0"/>
              <w:jc w:val="center"/>
              <w:rPr>
                <w:rFonts w:hint="eastAsia" w:cstheme="minorBidi"/>
                <w:bCs/>
                <w:kern w:val="2"/>
                <w:sz w:val="24"/>
                <w:szCs w:val="21"/>
                <w:highlight w:val="green"/>
                <w:lang w:val="en-US" w:eastAsia="zh-CN" w:bidi="ar-SA"/>
              </w:rPr>
            </w:pPr>
            <w:r>
              <w:rPr>
                <w:rFonts w:hint="eastAsia" w:cstheme="minorBidi"/>
                <w:bCs/>
                <w:kern w:val="2"/>
                <w:sz w:val="24"/>
                <w:szCs w:val="21"/>
                <w:highlight w:val="green"/>
                <w:lang w:val="en-US" w:eastAsia="zh-CN" w:bidi="ar-SA"/>
              </w:rPr>
              <w:t>下拉框</w:t>
            </w:r>
          </w:p>
        </w:tc>
        <w:tc>
          <w:tcPr>
            <w:tcW w:w="847" w:type="dxa"/>
            <w:vAlign w:val="center"/>
          </w:tcPr>
          <w:p>
            <w:pPr>
              <w:pStyle w:val="20"/>
              <w:bidi w:val="0"/>
              <w:ind w:firstLine="0" w:firstLineChars="0"/>
              <w:rPr>
                <w:rFonts w:hint="eastAsia"/>
                <w:highlight w:val="cyan"/>
                <w:lang w:val="en-US" w:eastAsia="zh-CN"/>
              </w:rPr>
            </w:pPr>
            <w:r>
              <w:rPr>
                <w:rFonts w:hint="eastAsia"/>
                <w:highlight w:val="cyan"/>
                <w:lang w:val="en-US" w:eastAsia="zh-CN"/>
              </w:rPr>
              <w:t>添加</w:t>
            </w:r>
          </w:p>
        </w:tc>
        <w:tc>
          <w:tcPr>
            <w:tcW w:w="1103" w:type="dxa"/>
            <w:vAlign w:val="center"/>
          </w:tcPr>
          <w:p>
            <w:pPr>
              <w:pStyle w:val="20"/>
              <w:bidi w:val="0"/>
              <w:ind w:firstLine="0" w:firstLineChars="0"/>
              <w:rPr>
                <w:rFonts w:hint="eastAsia"/>
                <w:color w:val="2E75B6" w:themeColor="accent1" w:themeShade="BF"/>
                <w:lang w:val="en-US" w:eastAsia="zh-CN"/>
              </w:rPr>
            </w:pPr>
            <w:r>
              <w:rPr>
                <w:rFonts w:hint="eastAsia"/>
                <w:color w:val="2E75B6" w:themeColor="accent1" w:themeShade="BF"/>
                <w:lang w:val="en-US" w:eastAsia="zh-CN"/>
              </w:rPr>
              <w:t>数据上报规范</w:t>
            </w:r>
          </w:p>
        </w:tc>
        <w:tc>
          <w:tcPr>
            <w:tcW w:w="1279" w:type="dxa"/>
            <w:vAlign w:val="center"/>
          </w:tcPr>
          <w:p>
            <w:pPr>
              <w:pStyle w:val="20"/>
              <w:bidi w:val="0"/>
              <w:ind w:firstLine="0" w:firstLineChars="0"/>
              <w:rPr>
                <w:rFonts w:hint="eastAsia"/>
                <w:highlight w:val="cyan"/>
                <w:lang w:val="en-US" w:eastAsia="zh-CN"/>
              </w:rPr>
            </w:pPr>
            <w:r>
              <w:rPr>
                <w:rFonts w:hint="eastAsia"/>
                <w:highlight w:val="cyan"/>
                <w:lang w:val="en-US" w:eastAsia="zh-CN"/>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pStyle w:val="20"/>
              <w:bidi w:val="0"/>
              <w:ind w:firstLine="0" w:firstLineChars="0"/>
              <w:jc w:val="center"/>
              <w:rPr>
                <w:rFonts w:hint="eastAsia" w:ascii="Times New Roman" w:hAnsi="Times New Roman" w:eastAsia="仿宋_GB2312" w:cstheme="minorBidi"/>
                <w:bCs/>
                <w:kern w:val="2"/>
                <w:sz w:val="24"/>
                <w:szCs w:val="21"/>
                <w:lang w:val="en-US" w:eastAsia="zh-CN" w:bidi="ar-SA"/>
              </w:rPr>
            </w:pPr>
            <w:r>
              <w:rPr>
                <w:rFonts w:hint="eastAsia" w:ascii="Times New Roman" w:hAnsi="Times New Roman" w:eastAsia="仿宋_GB2312" w:cstheme="minorBidi"/>
                <w:bCs/>
                <w:kern w:val="2"/>
                <w:sz w:val="24"/>
                <w:szCs w:val="21"/>
                <w:lang w:val="en-US" w:eastAsia="zh-CN" w:bidi="ar-SA"/>
              </w:rPr>
              <w:sym w:font="Wingdings 2" w:char="00A3"/>
            </w:r>
          </w:p>
        </w:tc>
        <w:tc>
          <w:tcPr>
            <w:tcW w:w="2934" w:type="dxa"/>
            <w:vAlign w:val="center"/>
          </w:tcPr>
          <w:p>
            <w:pPr>
              <w:pStyle w:val="20"/>
              <w:bidi w:val="0"/>
              <w:ind w:firstLine="0" w:firstLineChars="0"/>
              <w:jc w:val="center"/>
              <w:rPr>
                <w:rFonts w:hint="eastAsia"/>
                <w:highlight w:val="green"/>
                <w:lang w:val="en-US" w:eastAsia="zh-CN"/>
              </w:rPr>
            </w:pPr>
            <w:r>
              <w:rPr>
                <w:rFonts w:hint="eastAsia"/>
                <w:highlight w:val="green"/>
                <w:lang w:val="en-US" w:eastAsia="zh-CN"/>
              </w:rPr>
              <w:t>生态补偿断面水质自动监测日均值超标情况汇总表</w:t>
            </w:r>
          </w:p>
        </w:tc>
        <w:tc>
          <w:tcPr>
            <w:tcW w:w="965" w:type="dxa"/>
            <w:vAlign w:val="center"/>
          </w:tcPr>
          <w:p>
            <w:pPr>
              <w:pStyle w:val="20"/>
              <w:bidi w:val="0"/>
              <w:ind w:firstLine="0" w:firstLineChars="0"/>
              <w:jc w:val="center"/>
              <w:rPr>
                <w:rFonts w:hint="eastAsia" w:cstheme="minorBidi"/>
                <w:bCs/>
                <w:kern w:val="2"/>
                <w:sz w:val="24"/>
                <w:szCs w:val="21"/>
                <w:highlight w:val="green"/>
                <w:lang w:val="en-US" w:eastAsia="zh-CN" w:bidi="ar-SA"/>
              </w:rPr>
            </w:pPr>
            <w:r>
              <w:rPr>
                <w:rFonts w:hint="eastAsia" w:cstheme="minorBidi"/>
                <w:bCs/>
                <w:kern w:val="2"/>
                <w:sz w:val="24"/>
                <w:szCs w:val="21"/>
                <w:highlight w:val="green"/>
                <w:lang w:val="en-US" w:eastAsia="zh-CN" w:bidi="ar-SA"/>
              </w:rPr>
              <w:t>下拉框</w:t>
            </w:r>
          </w:p>
        </w:tc>
        <w:tc>
          <w:tcPr>
            <w:tcW w:w="965" w:type="dxa"/>
            <w:vAlign w:val="center"/>
          </w:tcPr>
          <w:p>
            <w:pPr>
              <w:pStyle w:val="20"/>
              <w:bidi w:val="0"/>
              <w:ind w:firstLine="0" w:firstLineChars="0"/>
              <w:jc w:val="center"/>
              <w:rPr>
                <w:rFonts w:hint="eastAsia" w:cstheme="minorBidi"/>
                <w:bCs/>
                <w:kern w:val="2"/>
                <w:sz w:val="24"/>
                <w:szCs w:val="21"/>
                <w:highlight w:val="green"/>
                <w:lang w:val="en-US" w:eastAsia="zh-CN" w:bidi="ar-SA"/>
              </w:rPr>
            </w:pPr>
            <w:r>
              <w:rPr>
                <w:rFonts w:hint="eastAsia" w:cstheme="minorBidi"/>
                <w:bCs/>
                <w:kern w:val="2"/>
                <w:sz w:val="24"/>
                <w:szCs w:val="21"/>
                <w:highlight w:val="green"/>
                <w:lang w:val="en-US" w:eastAsia="zh-CN" w:bidi="ar-SA"/>
              </w:rPr>
              <w:t>下拉框</w:t>
            </w:r>
          </w:p>
        </w:tc>
        <w:tc>
          <w:tcPr>
            <w:tcW w:w="847" w:type="dxa"/>
            <w:vAlign w:val="center"/>
          </w:tcPr>
          <w:p>
            <w:pPr>
              <w:pStyle w:val="20"/>
              <w:bidi w:val="0"/>
              <w:ind w:firstLine="0" w:firstLineChars="0"/>
              <w:rPr>
                <w:rFonts w:hint="eastAsia"/>
                <w:highlight w:val="cyan"/>
                <w:lang w:val="en-US" w:eastAsia="zh-CN"/>
              </w:rPr>
            </w:pPr>
            <w:r>
              <w:rPr>
                <w:rFonts w:hint="eastAsia"/>
                <w:highlight w:val="cyan"/>
                <w:lang w:val="en-US" w:eastAsia="zh-CN"/>
              </w:rPr>
              <w:t>添加</w:t>
            </w:r>
          </w:p>
        </w:tc>
        <w:tc>
          <w:tcPr>
            <w:tcW w:w="1103" w:type="dxa"/>
            <w:vAlign w:val="center"/>
          </w:tcPr>
          <w:p>
            <w:pPr>
              <w:pStyle w:val="20"/>
              <w:bidi w:val="0"/>
              <w:ind w:firstLine="0" w:firstLineChars="0"/>
              <w:rPr>
                <w:rFonts w:hint="eastAsia"/>
                <w:color w:val="2E75B6" w:themeColor="accent1" w:themeShade="BF"/>
                <w:lang w:val="en-US" w:eastAsia="zh-CN"/>
              </w:rPr>
            </w:pPr>
            <w:r>
              <w:rPr>
                <w:rFonts w:hint="eastAsia"/>
                <w:color w:val="2E75B6" w:themeColor="accent1" w:themeShade="BF"/>
                <w:lang w:val="en-US" w:eastAsia="zh-CN"/>
              </w:rPr>
              <w:t>数据上报规范</w:t>
            </w:r>
          </w:p>
        </w:tc>
        <w:tc>
          <w:tcPr>
            <w:tcW w:w="1279" w:type="dxa"/>
            <w:vAlign w:val="center"/>
          </w:tcPr>
          <w:p>
            <w:pPr>
              <w:pStyle w:val="20"/>
              <w:bidi w:val="0"/>
              <w:ind w:firstLine="0" w:firstLineChars="0"/>
              <w:rPr>
                <w:rFonts w:hint="eastAsia"/>
                <w:highlight w:val="cyan"/>
                <w:lang w:val="en-US" w:eastAsia="zh-CN"/>
              </w:rPr>
            </w:pPr>
            <w:r>
              <w:rPr>
                <w:rFonts w:hint="eastAsia"/>
                <w:highlight w:val="cyan"/>
                <w:lang w:val="en-US" w:eastAsia="zh-CN"/>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363" w:type="dxa"/>
            <w:gridSpan w:val="2"/>
            <w:vAlign w:val="center"/>
          </w:tcPr>
          <w:p>
            <w:pPr>
              <w:pStyle w:val="20"/>
              <w:bidi w:val="0"/>
              <w:jc w:val="center"/>
              <w:rPr>
                <w:rFonts w:hint="eastAsia"/>
                <w:lang w:val="en-US" w:eastAsia="zh-CN"/>
              </w:rPr>
            </w:pPr>
          </w:p>
        </w:tc>
        <w:tc>
          <w:tcPr>
            <w:tcW w:w="965" w:type="dxa"/>
            <w:vAlign w:val="center"/>
          </w:tcPr>
          <w:p>
            <w:pPr>
              <w:pStyle w:val="20"/>
              <w:bidi w:val="0"/>
              <w:ind w:firstLine="0" w:firstLineChars="0"/>
              <w:jc w:val="center"/>
              <w:rPr>
                <w:rFonts w:hint="eastAsia" w:ascii="Times New Roman" w:hAnsi="Times New Roman" w:eastAsia="仿宋_GB2312" w:cstheme="minorBidi"/>
                <w:bCs/>
                <w:kern w:val="2"/>
                <w:sz w:val="24"/>
                <w:szCs w:val="21"/>
                <w:highlight w:val="cyan"/>
                <w:lang w:val="en-US" w:eastAsia="zh-CN" w:bidi="ar-SA"/>
              </w:rPr>
            </w:pPr>
            <w:r>
              <w:rPr>
                <w:rFonts w:hint="eastAsia"/>
                <w:highlight w:val="cyan"/>
                <w:lang w:val="en-US" w:eastAsia="zh-CN"/>
              </w:rPr>
              <w:t>确定</w:t>
            </w:r>
          </w:p>
        </w:tc>
        <w:tc>
          <w:tcPr>
            <w:tcW w:w="0" w:type="auto"/>
            <w:vAlign w:val="center"/>
          </w:tcPr>
          <w:p>
            <w:pPr>
              <w:pStyle w:val="20"/>
              <w:bidi w:val="0"/>
              <w:ind w:firstLine="0" w:firstLineChars="0"/>
              <w:jc w:val="center"/>
              <w:rPr>
                <w:rFonts w:hint="eastAsia" w:ascii="Times New Roman" w:hAnsi="Times New Roman" w:eastAsia="仿宋_GB2312" w:cstheme="minorBidi"/>
                <w:bCs/>
                <w:kern w:val="2"/>
                <w:sz w:val="24"/>
                <w:szCs w:val="21"/>
                <w:highlight w:val="cyan"/>
                <w:lang w:val="en-US" w:eastAsia="zh-CN" w:bidi="ar-SA"/>
              </w:rPr>
            </w:pPr>
            <w:r>
              <w:rPr>
                <w:rFonts w:hint="eastAsia"/>
                <w:highlight w:val="cyan"/>
                <w:lang w:val="en-US" w:eastAsia="zh-CN"/>
              </w:rPr>
              <w:t>取消</w:t>
            </w:r>
          </w:p>
        </w:tc>
        <w:tc>
          <w:tcPr>
            <w:tcW w:w="3229" w:type="dxa"/>
            <w:gridSpan w:val="3"/>
            <w:vAlign w:val="center"/>
          </w:tcPr>
          <w:p>
            <w:pPr>
              <w:pStyle w:val="20"/>
              <w:bidi w:val="0"/>
              <w:jc w:val="center"/>
              <w:rPr>
                <w:rFonts w:hint="eastAsia"/>
                <w:lang w:val="en-US" w:eastAsia="zh-CN"/>
              </w:rPr>
            </w:pPr>
          </w:p>
        </w:tc>
      </w:tr>
    </w:tbl>
    <w:p>
      <w:pPr>
        <w:pStyle w:val="11"/>
        <w:bidi w:val="0"/>
        <w:rPr>
          <w:rFonts w:hint="eastAsia"/>
          <w:lang w:val="en-US" w:eastAsia="zh-CN"/>
        </w:rPr>
      </w:pPr>
      <w:r>
        <w:rPr>
          <w:rFonts w:hint="eastAsia"/>
          <w:lang w:val="en-US" w:eastAsia="zh-CN"/>
        </w:rPr>
        <w:t>“数据类型”勾选，包括“国省考断面监测数据表、入海河流水质断面监测数据表、跨省界断面监测数据表、地表水饮用水源地监测数据表、地下水饮用水源地监测数据表”</w:t>
      </w:r>
      <w:r>
        <w:rPr>
          <w:rFonts w:hint="eastAsia"/>
          <w:highlight w:val="green"/>
          <w:lang w:val="en-US" w:eastAsia="zh-CN"/>
        </w:rPr>
        <w:t>白洋淀流域断面水质自动监测超标情况汇总表、白洋淀流域考核断面水质监测情况统计表（上旬）、白洋淀流域考核断面水质监测情况统计表（中旬）、白洋淀流域考核断面水质监测情况统计表（下旬）、河北省八大水系省考核断面COD水质监测及生态补偿金扣缴情况统计表、河北省八大水系省考核断面氨氮水质监测及生态补偿金扣缴情况统计表、河北省八大水系省考核断面高锰酸盐指数水质监测及生态补偿金扣缴情况统计表、河北省八大水系省考核断面总氮水质监测及生态补偿金扣缴情况统计表、河北省八大水系省考核断面总磷水质监测及生态补偿金扣缴情况统计表、生态补偿断面水质自动监测日均值超标情况汇总表”</w:t>
      </w:r>
      <w:r>
        <w:rPr>
          <w:rFonts w:hint="eastAsia"/>
          <w:lang w:val="en-US" w:eastAsia="zh-CN"/>
        </w:rPr>
        <w:t>15张数据表，勾选后方可选择其他信息；</w:t>
      </w:r>
    </w:p>
    <w:p>
      <w:pPr>
        <w:pStyle w:val="11"/>
        <w:bidi w:val="0"/>
        <w:rPr>
          <w:rFonts w:hint="eastAsia"/>
          <w:lang w:val="en-US" w:eastAsia="zh-CN"/>
        </w:rPr>
      </w:pPr>
      <w:r>
        <w:rPr>
          <w:rFonts w:hint="eastAsia"/>
          <w:lang w:val="en-US" w:eastAsia="zh-CN"/>
        </w:rPr>
        <w:t>“数据时间”必选、单选下拉框，包括“年月”两级；</w:t>
      </w:r>
    </w:p>
    <w:p>
      <w:pPr>
        <w:pStyle w:val="11"/>
        <w:bidi w:val="0"/>
        <w:rPr>
          <w:rFonts w:hint="eastAsia"/>
          <w:lang w:val="en-US" w:eastAsia="zh-CN"/>
        </w:rPr>
      </w:pPr>
      <w:r>
        <w:rPr>
          <w:rFonts w:hint="eastAsia"/>
          <w:lang w:val="en-US" w:eastAsia="zh-CN"/>
        </w:rPr>
        <w:t>“数据维度”必选、单选下拉框，包括“旬数据”“月数据”“年数据”3类；</w:t>
      </w:r>
    </w:p>
    <w:p>
      <w:pPr>
        <w:pStyle w:val="11"/>
        <w:bidi w:val="0"/>
        <w:rPr>
          <w:rFonts w:hint="eastAsia"/>
          <w:lang w:val="en-US" w:eastAsia="zh-CN"/>
        </w:rPr>
      </w:pPr>
      <w:r>
        <w:rPr>
          <w:rFonts w:hint="eastAsia"/>
          <w:lang w:val="en-US" w:eastAsia="zh-CN"/>
        </w:rPr>
        <w:t>“上传文件”必选、单次添加，点击“添加”选择文件，并完成上传；</w:t>
      </w:r>
    </w:p>
    <w:p>
      <w:pPr>
        <w:pStyle w:val="11"/>
        <w:bidi w:val="0"/>
        <w:rPr>
          <w:rFonts w:hint="eastAsia"/>
          <w:lang w:val="en-US" w:eastAsia="zh-CN"/>
        </w:rPr>
      </w:pPr>
      <w:r>
        <w:rPr>
          <w:rFonts w:hint="eastAsia"/>
          <w:lang w:val="en-US" w:eastAsia="zh-CN"/>
        </w:rPr>
        <w:t>“上报说明”，点击“数据上报规范”显示弹窗，使用手工系统中地表水的；</w:t>
      </w:r>
    </w:p>
    <w:p>
      <w:pPr>
        <w:pStyle w:val="11"/>
        <w:bidi w:val="0"/>
        <w:rPr>
          <w:rFonts w:hint="eastAsia"/>
          <w:lang w:val="en-US" w:eastAsia="zh-CN"/>
        </w:rPr>
      </w:pPr>
      <w:r>
        <w:rPr>
          <w:rFonts w:hint="eastAsia"/>
          <w:lang w:val="en-US" w:eastAsia="zh-CN"/>
        </w:rPr>
        <w:t>“上报模板”，详见压缩包“数据上报模板（月数据）”中的“国省考断面监测数据表（模板）、入海河流水质断面监测数据表（模板）、跨省界断面监测数据表（模板）、地表水饮用水源地监测数据表（模板）、地下水饮用水源地监测数据表（模板）”及</w:t>
      </w:r>
      <w:r>
        <w:rPr>
          <w:rFonts w:hint="eastAsia"/>
          <w:highlight w:val="green"/>
          <w:lang w:val="en-US" w:eastAsia="zh-CN"/>
        </w:rPr>
        <w:t>工单中《河北省水生态环境管理大数据平台-白洋淀及全省生态补偿金扣缴情况通报方案-需导入数据及模板》工单中文件</w:t>
      </w:r>
      <w:r>
        <w:rPr>
          <w:rFonts w:hint="eastAsia"/>
          <w:lang w:val="en-US" w:eastAsia="zh-CN"/>
        </w:rPr>
        <w:t>；</w:t>
      </w:r>
    </w:p>
    <w:p>
      <w:pPr>
        <w:pStyle w:val="11"/>
        <w:bidi w:val="0"/>
        <w:rPr>
          <w:rFonts w:hint="eastAsia"/>
          <w:lang w:val="en-US" w:eastAsia="zh-CN"/>
        </w:rPr>
      </w:pPr>
      <w:r>
        <w:rPr>
          <w:rFonts w:hint="eastAsia"/>
          <w:lang w:val="en-US" w:eastAsia="zh-CN"/>
        </w:rPr>
        <w:t>“确认”按钮，完成数据的上报，并在列表生成一条信息；</w:t>
      </w:r>
    </w:p>
    <w:p>
      <w:pPr>
        <w:pStyle w:val="11"/>
        <w:bidi w:val="0"/>
        <w:rPr>
          <w:rFonts w:hint="eastAsia"/>
          <w:lang w:val="en-US" w:eastAsia="zh-CN"/>
        </w:rPr>
      </w:pPr>
      <w:r>
        <w:rPr>
          <w:rFonts w:hint="eastAsia"/>
          <w:lang w:val="en-US" w:eastAsia="zh-CN"/>
        </w:rPr>
        <w:t>“取消”按钮，取消本次的上报，并关闭弹窗；</w:t>
      </w:r>
    </w:p>
    <w:p>
      <w:pPr>
        <w:pStyle w:val="5"/>
        <w:bidi w:val="0"/>
        <w:rPr>
          <w:rFonts w:hint="default"/>
          <w:lang w:val="en-US" w:eastAsia="zh-CN"/>
        </w:rPr>
      </w:pPr>
      <w:r>
        <w:rPr>
          <w:rFonts w:hint="eastAsia"/>
          <w:lang w:val="en-US" w:eastAsia="zh-CN"/>
        </w:rPr>
        <w:t>数据列表</w:t>
      </w:r>
    </w:p>
    <w:p>
      <w:pPr>
        <w:pStyle w:val="11"/>
        <w:bidi w:val="0"/>
        <w:rPr>
          <w:rFonts w:hint="eastAsia"/>
          <w:lang w:val="en-US" w:eastAsia="zh-CN"/>
        </w:rPr>
      </w:pPr>
      <w:r>
        <w:rPr>
          <w:rFonts w:hint="eastAsia"/>
          <w:lang w:val="en-US" w:eastAsia="zh-CN"/>
        </w:rPr>
        <w:t>数据上报包括多类型数据上报，具体详见下表；</w:t>
      </w:r>
    </w:p>
    <w:tbl>
      <w:tblPr>
        <w:tblStyle w:val="17"/>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9"/>
        <w:gridCol w:w="676"/>
        <w:gridCol w:w="997"/>
        <w:gridCol w:w="1336"/>
        <w:gridCol w:w="1066"/>
        <w:gridCol w:w="900"/>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0"/>
              <w:bidi w:val="0"/>
              <w:jc w:val="center"/>
              <w:rPr>
                <w:rFonts w:hint="default"/>
                <w:b/>
                <w:bCs w:val="0"/>
                <w:vertAlign w:val="baseline"/>
                <w:lang w:val="en-US" w:eastAsia="zh-CN"/>
              </w:rPr>
            </w:pPr>
            <w:r>
              <w:rPr>
                <w:rFonts w:hint="eastAsia"/>
                <w:b/>
                <w:bCs w:val="0"/>
                <w:vertAlign w:val="baseline"/>
                <w:lang w:val="en-US" w:eastAsia="zh-CN"/>
              </w:rPr>
              <w:t>数据类型</w:t>
            </w:r>
          </w:p>
        </w:tc>
        <w:tc>
          <w:tcPr>
            <w:tcW w:w="0" w:type="auto"/>
            <w:vAlign w:val="center"/>
          </w:tcPr>
          <w:p>
            <w:pPr>
              <w:pStyle w:val="20"/>
              <w:bidi w:val="0"/>
              <w:jc w:val="center"/>
              <w:rPr>
                <w:rFonts w:hint="default"/>
                <w:b/>
                <w:bCs w:val="0"/>
                <w:vertAlign w:val="baseline"/>
                <w:lang w:val="en-US" w:eastAsia="zh-CN"/>
              </w:rPr>
            </w:pPr>
            <w:r>
              <w:rPr>
                <w:rFonts w:hint="eastAsia"/>
                <w:b/>
                <w:bCs w:val="0"/>
                <w:vertAlign w:val="baseline"/>
                <w:lang w:val="en-US" w:eastAsia="zh-CN"/>
              </w:rPr>
              <w:t>数据维度</w:t>
            </w:r>
          </w:p>
        </w:tc>
        <w:tc>
          <w:tcPr>
            <w:tcW w:w="0" w:type="auto"/>
            <w:vAlign w:val="center"/>
          </w:tcPr>
          <w:p>
            <w:pPr>
              <w:pStyle w:val="20"/>
              <w:bidi w:val="0"/>
              <w:jc w:val="center"/>
              <w:rPr>
                <w:rFonts w:hint="default"/>
                <w:b/>
                <w:bCs w:val="0"/>
                <w:vertAlign w:val="baseline"/>
                <w:lang w:val="en-US" w:eastAsia="zh-CN"/>
              </w:rPr>
            </w:pPr>
            <w:r>
              <w:rPr>
                <w:rFonts w:hint="eastAsia"/>
                <w:b/>
                <w:bCs w:val="0"/>
                <w:vertAlign w:val="baseline"/>
                <w:lang w:val="en-US" w:eastAsia="zh-CN"/>
              </w:rPr>
              <w:t>文件名称</w:t>
            </w:r>
          </w:p>
        </w:tc>
        <w:tc>
          <w:tcPr>
            <w:tcW w:w="0" w:type="auto"/>
            <w:vAlign w:val="center"/>
          </w:tcPr>
          <w:p>
            <w:pPr>
              <w:pStyle w:val="20"/>
              <w:bidi w:val="0"/>
              <w:jc w:val="center"/>
              <w:rPr>
                <w:rFonts w:hint="default"/>
                <w:b/>
                <w:bCs w:val="0"/>
                <w:vertAlign w:val="baseline"/>
                <w:lang w:val="en-US" w:eastAsia="zh-CN"/>
              </w:rPr>
            </w:pPr>
            <w:r>
              <w:rPr>
                <w:rFonts w:hint="eastAsia"/>
                <w:b/>
                <w:bCs w:val="0"/>
                <w:vertAlign w:val="baseline"/>
                <w:lang w:val="en-US" w:eastAsia="zh-CN"/>
              </w:rPr>
              <w:t>上报时间</w:t>
            </w:r>
          </w:p>
        </w:tc>
        <w:tc>
          <w:tcPr>
            <w:tcW w:w="0" w:type="auto"/>
            <w:vAlign w:val="center"/>
          </w:tcPr>
          <w:p>
            <w:pPr>
              <w:pStyle w:val="20"/>
              <w:bidi w:val="0"/>
              <w:jc w:val="center"/>
              <w:rPr>
                <w:rFonts w:hint="default"/>
                <w:b/>
                <w:bCs w:val="0"/>
                <w:vertAlign w:val="baseline"/>
                <w:lang w:val="en-US" w:eastAsia="zh-CN"/>
              </w:rPr>
            </w:pPr>
            <w:r>
              <w:rPr>
                <w:rFonts w:hint="eastAsia"/>
                <w:b/>
                <w:bCs w:val="0"/>
                <w:vertAlign w:val="baseline"/>
                <w:lang w:val="en-US" w:eastAsia="zh-CN"/>
              </w:rPr>
              <w:t>数据时间</w:t>
            </w:r>
          </w:p>
        </w:tc>
        <w:tc>
          <w:tcPr>
            <w:tcW w:w="0" w:type="auto"/>
            <w:vAlign w:val="center"/>
          </w:tcPr>
          <w:p>
            <w:pPr>
              <w:pStyle w:val="20"/>
              <w:bidi w:val="0"/>
              <w:jc w:val="center"/>
              <w:rPr>
                <w:rFonts w:hint="default"/>
                <w:b/>
                <w:bCs w:val="0"/>
                <w:vertAlign w:val="baseline"/>
                <w:lang w:val="en-US" w:eastAsia="zh-CN"/>
              </w:rPr>
            </w:pPr>
            <w:r>
              <w:rPr>
                <w:rFonts w:hint="eastAsia"/>
                <w:b/>
                <w:bCs w:val="0"/>
                <w:vertAlign w:val="baseline"/>
                <w:lang w:val="en-US" w:eastAsia="zh-CN"/>
              </w:rPr>
              <w:t>上报人</w:t>
            </w:r>
          </w:p>
        </w:tc>
        <w:tc>
          <w:tcPr>
            <w:tcW w:w="1415" w:type="dxa"/>
            <w:vAlign w:val="center"/>
          </w:tcPr>
          <w:p>
            <w:pPr>
              <w:pStyle w:val="20"/>
              <w:bidi w:val="0"/>
              <w:jc w:val="center"/>
              <w:rPr>
                <w:rFonts w:hint="default"/>
                <w:b/>
                <w:bCs w:val="0"/>
                <w:vertAlign w:val="baseline"/>
                <w:lang w:val="en-US" w:eastAsia="zh-CN"/>
              </w:rPr>
            </w:pPr>
            <w:r>
              <w:rPr>
                <w:rFonts w:hint="eastAsia"/>
                <w:b/>
                <w:bCs w:val="0"/>
                <w:vertAlign w:val="baseline"/>
                <w:lang w:val="en-US" w:eastAsia="zh-CN"/>
              </w:rPr>
              <w:t>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0"/>
              <w:bidi w:val="0"/>
              <w:jc w:val="center"/>
              <w:rPr>
                <w:rFonts w:hint="eastAsia"/>
                <w:vertAlign w:val="baseline"/>
                <w:lang w:val="en-US" w:eastAsia="zh-CN"/>
              </w:rPr>
            </w:pPr>
            <w:r>
              <w:rPr>
                <w:rFonts w:hint="eastAsia"/>
                <w:vertAlign w:val="baseline"/>
                <w:lang w:val="en-US" w:eastAsia="zh-CN"/>
              </w:rPr>
              <w:t>国省考断面监测数据表</w:t>
            </w:r>
          </w:p>
        </w:tc>
        <w:tc>
          <w:tcPr>
            <w:tcW w:w="0" w:type="auto"/>
            <w:vAlign w:val="center"/>
          </w:tcPr>
          <w:p>
            <w:pPr>
              <w:pStyle w:val="20"/>
              <w:bidi w:val="0"/>
              <w:jc w:val="center"/>
              <w:rPr>
                <w:rFonts w:hint="eastAsia"/>
                <w:vertAlign w:val="baseline"/>
                <w:lang w:val="en-US" w:eastAsia="zh-CN"/>
              </w:rPr>
            </w:pPr>
            <w:r>
              <w:rPr>
                <w:rFonts w:hint="eastAsia"/>
                <w:vertAlign w:val="baseline"/>
                <w:lang w:val="en-US" w:eastAsia="zh-CN"/>
              </w:rPr>
              <w:t>月数据</w:t>
            </w:r>
          </w:p>
        </w:tc>
        <w:tc>
          <w:tcPr>
            <w:tcW w:w="0" w:type="auto"/>
            <w:vAlign w:val="center"/>
          </w:tcPr>
          <w:p>
            <w:pPr>
              <w:pStyle w:val="20"/>
              <w:bidi w:val="0"/>
              <w:jc w:val="center"/>
              <w:rPr>
                <w:rFonts w:hint="default"/>
                <w:vertAlign w:val="baseline"/>
                <w:lang w:val="en-US" w:eastAsia="zh-CN"/>
              </w:rPr>
            </w:pPr>
            <w:r>
              <w:rPr>
                <w:rFonts w:hint="eastAsia"/>
                <w:vertAlign w:val="baseline"/>
                <w:lang w:val="en-US" w:eastAsia="zh-CN"/>
              </w:rPr>
              <w:t>***.xls</w:t>
            </w:r>
          </w:p>
        </w:tc>
        <w:tc>
          <w:tcPr>
            <w:tcW w:w="0" w:type="auto"/>
            <w:vAlign w:val="center"/>
          </w:tcPr>
          <w:p>
            <w:pPr>
              <w:pStyle w:val="20"/>
              <w:bidi w:val="0"/>
              <w:jc w:val="center"/>
              <w:rPr>
                <w:rFonts w:hint="eastAsia"/>
                <w:vertAlign w:val="baseline"/>
                <w:lang w:val="en-US" w:eastAsia="zh-CN"/>
              </w:rPr>
            </w:pPr>
            <w:r>
              <w:rPr>
                <w:rFonts w:hint="eastAsia"/>
                <w:vertAlign w:val="baseline"/>
                <w:lang w:val="en-US" w:eastAsia="zh-CN"/>
              </w:rPr>
              <w:t>2023-01-28</w:t>
            </w:r>
          </w:p>
          <w:p>
            <w:pPr>
              <w:pStyle w:val="20"/>
              <w:bidi w:val="0"/>
              <w:jc w:val="center"/>
              <w:rPr>
                <w:rFonts w:hint="default"/>
                <w:vertAlign w:val="baseline"/>
                <w:lang w:val="en-US" w:eastAsia="zh-CN"/>
              </w:rPr>
            </w:pPr>
            <w:r>
              <w:rPr>
                <w:rFonts w:hint="eastAsia"/>
                <w:vertAlign w:val="baseline"/>
                <w:lang w:val="en-US" w:eastAsia="zh-CN"/>
              </w:rPr>
              <w:t>09:42:34</w:t>
            </w:r>
          </w:p>
        </w:tc>
        <w:tc>
          <w:tcPr>
            <w:tcW w:w="0" w:type="auto"/>
            <w:vAlign w:val="center"/>
          </w:tcPr>
          <w:p>
            <w:pPr>
              <w:pStyle w:val="20"/>
              <w:bidi w:val="0"/>
              <w:jc w:val="center"/>
              <w:rPr>
                <w:rFonts w:hint="default"/>
                <w:vertAlign w:val="baseline"/>
                <w:lang w:val="en-US" w:eastAsia="zh-CN"/>
              </w:rPr>
            </w:pPr>
            <w:r>
              <w:rPr>
                <w:rFonts w:hint="eastAsia"/>
                <w:vertAlign w:val="baseline"/>
                <w:lang w:val="en-US" w:eastAsia="zh-CN"/>
              </w:rPr>
              <w:t>2022-12</w:t>
            </w:r>
          </w:p>
        </w:tc>
        <w:tc>
          <w:tcPr>
            <w:tcW w:w="0" w:type="auto"/>
            <w:vAlign w:val="center"/>
          </w:tcPr>
          <w:p>
            <w:pPr>
              <w:pStyle w:val="20"/>
              <w:bidi w:val="0"/>
              <w:jc w:val="center"/>
              <w:rPr>
                <w:rFonts w:hint="default"/>
                <w:vertAlign w:val="baseline"/>
                <w:lang w:val="en-US" w:eastAsia="zh-CN"/>
              </w:rPr>
            </w:pPr>
            <w:r>
              <w:rPr>
                <w:rFonts w:hint="eastAsia"/>
                <w:vertAlign w:val="baseline"/>
                <w:lang w:val="en-US" w:eastAsia="zh-CN"/>
              </w:rPr>
              <w:t>Admin</w:t>
            </w:r>
          </w:p>
        </w:tc>
        <w:tc>
          <w:tcPr>
            <w:tcW w:w="0" w:type="auto"/>
            <w:vAlign w:val="center"/>
          </w:tcPr>
          <w:p>
            <w:pPr>
              <w:pStyle w:val="20"/>
              <w:bidi w:val="0"/>
              <w:jc w:val="center"/>
              <w:rPr>
                <w:rFonts w:hint="default"/>
                <w:vertAlign w:val="baseline"/>
                <w:lang w:val="en-US" w:eastAsia="zh-CN"/>
              </w:rPr>
            </w:pPr>
            <w:r>
              <w:rPr>
                <w:rFonts w:hint="eastAsia"/>
                <w:highlight w:val="cyan"/>
                <w:vertAlign w:val="baseline"/>
                <w:lang w:val="en-US" w:eastAsia="zh-CN"/>
              </w:rPr>
              <w:t>查看</w:t>
            </w:r>
            <w:r>
              <w:rPr>
                <w:rFonts w:hint="eastAsia"/>
                <w:vertAlign w:val="baseline"/>
                <w:lang w:val="en-US" w:eastAsia="zh-CN"/>
              </w:rPr>
              <w:t xml:space="preserve">  </w:t>
            </w:r>
            <w:r>
              <w:rPr>
                <w:rFonts w:hint="eastAsia"/>
                <w:highlight w:val="cyan"/>
                <w:vertAlign w:val="baseline"/>
                <w:lang w:val="en-US" w:eastAsia="zh-CN"/>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0"/>
              <w:bidi w:val="0"/>
              <w:jc w:val="center"/>
              <w:rPr>
                <w:rFonts w:hint="eastAsia"/>
                <w:vertAlign w:val="baseline"/>
                <w:lang w:val="en-US" w:eastAsia="zh-CN"/>
              </w:rPr>
            </w:pPr>
            <w:r>
              <w:rPr>
                <w:rFonts w:hint="eastAsia"/>
                <w:vertAlign w:val="baseline"/>
                <w:lang w:val="en-US" w:eastAsia="zh-CN"/>
              </w:rPr>
              <w:t>入海河流水质断面监测数据表</w:t>
            </w:r>
          </w:p>
        </w:tc>
        <w:tc>
          <w:tcPr>
            <w:tcW w:w="0" w:type="auto"/>
            <w:vAlign w:val="center"/>
          </w:tcPr>
          <w:p>
            <w:pPr>
              <w:pStyle w:val="20"/>
              <w:bidi w:val="0"/>
              <w:jc w:val="center"/>
              <w:rPr>
                <w:rFonts w:hint="eastAsia"/>
                <w:vertAlign w:val="baseline"/>
                <w:lang w:val="en-US" w:eastAsia="zh-CN"/>
              </w:rPr>
            </w:pPr>
            <w:r>
              <w:rPr>
                <w:rFonts w:hint="eastAsia"/>
                <w:vertAlign w:val="baseline"/>
                <w:lang w:val="en-US" w:eastAsia="zh-CN"/>
              </w:rPr>
              <w:t>月数据</w:t>
            </w:r>
          </w:p>
        </w:tc>
        <w:tc>
          <w:tcPr>
            <w:tcW w:w="0" w:type="auto"/>
            <w:vAlign w:val="center"/>
          </w:tcPr>
          <w:p>
            <w:pPr>
              <w:pStyle w:val="20"/>
              <w:bidi w:val="0"/>
              <w:jc w:val="center"/>
              <w:rPr>
                <w:rFonts w:hint="eastAsia"/>
                <w:lang w:val="en-US" w:eastAsia="zh-CN"/>
              </w:rPr>
            </w:pPr>
            <w:r>
              <w:rPr>
                <w:rFonts w:hint="eastAsia"/>
                <w:lang w:val="en-US" w:eastAsia="zh-CN"/>
              </w:rPr>
              <w:t>***.xls</w:t>
            </w:r>
          </w:p>
        </w:tc>
        <w:tc>
          <w:tcPr>
            <w:tcW w:w="0" w:type="auto"/>
            <w:vAlign w:val="center"/>
          </w:tcPr>
          <w:p>
            <w:pPr>
              <w:pStyle w:val="20"/>
              <w:bidi w:val="0"/>
              <w:jc w:val="center"/>
              <w:rPr>
                <w:rFonts w:hint="eastAsia"/>
                <w:vertAlign w:val="baseline"/>
                <w:lang w:val="en-US" w:eastAsia="zh-CN"/>
              </w:rPr>
            </w:pPr>
            <w:r>
              <w:rPr>
                <w:rFonts w:hint="eastAsia"/>
                <w:lang w:val="en-US" w:eastAsia="zh-CN"/>
              </w:rPr>
              <w:t>2023-01-28</w:t>
            </w:r>
          </w:p>
          <w:p>
            <w:pPr>
              <w:pStyle w:val="20"/>
              <w:bidi w:val="0"/>
              <w:jc w:val="center"/>
              <w:rPr>
                <w:rFonts w:hint="eastAsia"/>
                <w:lang w:val="en-US" w:eastAsia="zh-CN"/>
              </w:rPr>
            </w:pPr>
            <w:r>
              <w:rPr>
                <w:rFonts w:hint="eastAsia"/>
                <w:vertAlign w:val="baseline"/>
                <w:lang w:val="en-US" w:eastAsia="zh-CN"/>
              </w:rPr>
              <w:t>09:42:34</w:t>
            </w:r>
          </w:p>
        </w:tc>
        <w:tc>
          <w:tcPr>
            <w:tcW w:w="0" w:type="auto"/>
            <w:vAlign w:val="center"/>
          </w:tcPr>
          <w:p>
            <w:pPr>
              <w:pStyle w:val="20"/>
              <w:bidi w:val="0"/>
              <w:jc w:val="center"/>
              <w:rPr>
                <w:rFonts w:hint="eastAsia"/>
                <w:lang w:val="en-US" w:eastAsia="zh-CN"/>
              </w:rPr>
            </w:pPr>
            <w:r>
              <w:rPr>
                <w:rFonts w:hint="eastAsia"/>
                <w:lang w:val="en-US" w:eastAsia="zh-CN"/>
              </w:rPr>
              <w:t>2022-12</w:t>
            </w:r>
          </w:p>
        </w:tc>
        <w:tc>
          <w:tcPr>
            <w:tcW w:w="0" w:type="auto"/>
            <w:vAlign w:val="center"/>
          </w:tcPr>
          <w:p>
            <w:pPr>
              <w:pStyle w:val="20"/>
              <w:bidi w:val="0"/>
              <w:jc w:val="center"/>
              <w:rPr>
                <w:rFonts w:hint="default"/>
                <w:lang w:val="en-US" w:eastAsia="zh-CN"/>
              </w:rPr>
            </w:pPr>
            <w:r>
              <w:rPr>
                <w:rFonts w:hint="eastAsia"/>
                <w:lang w:val="en-US" w:eastAsia="zh-CN"/>
              </w:rPr>
              <w:t>Admin</w:t>
            </w:r>
          </w:p>
        </w:tc>
        <w:tc>
          <w:tcPr>
            <w:tcW w:w="0" w:type="auto"/>
            <w:vAlign w:val="center"/>
          </w:tcPr>
          <w:p>
            <w:pPr>
              <w:pStyle w:val="20"/>
              <w:bidi w:val="0"/>
              <w:rPr>
                <w:rFonts w:hint="eastAsia"/>
                <w:lang w:val="en-US" w:eastAsia="zh-CN"/>
              </w:rPr>
            </w:pPr>
            <w:r>
              <w:rPr>
                <w:rFonts w:hint="eastAsia"/>
                <w:highlight w:val="cyan"/>
                <w:vertAlign w:val="baseline"/>
                <w:lang w:val="en-US" w:eastAsia="zh-CN"/>
              </w:rPr>
              <w:t>查看</w:t>
            </w:r>
            <w:r>
              <w:rPr>
                <w:rFonts w:hint="eastAsia"/>
                <w:vertAlign w:val="baseline"/>
                <w:lang w:val="en-US" w:eastAsia="zh-CN"/>
              </w:rPr>
              <w:t xml:space="preserve">  </w:t>
            </w:r>
            <w:r>
              <w:rPr>
                <w:rFonts w:hint="eastAsia"/>
                <w:highlight w:val="cyan"/>
                <w:vertAlign w:val="baseline"/>
                <w:lang w:val="en-US" w:eastAsia="zh-CN"/>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0"/>
              <w:bidi w:val="0"/>
              <w:jc w:val="center"/>
              <w:rPr>
                <w:rFonts w:hint="eastAsia"/>
                <w:vertAlign w:val="baseline"/>
                <w:lang w:val="en-US" w:eastAsia="zh-CN"/>
              </w:rPr>
            </w:pPr>
            <w:r>
              <w:rPr>
                <w:rFonts w:hint="eastAsia"/>
                <w:vertAlign w:val="baseline"/>
                <w:lang w:val="en-US" w:eastAsia="zh-CN"/>
              </w:rPr>
              <w:t>跨省界断面监测数据表</w:t>
            </w:r>
          </w:p>
        </w:tc>
        <w:tc>
          <w:tcPr>
            <w:tcW w:w="0" w:type="auto"/>
            <w:vAlign w:val="center"/>
          </w:tcPr>
          <w:p>
            <w:pPr>
              <w:pStyle w:val="20"/>
              <w:bidi w:val="0"/>
              <w:jc w:val="center"/>
              <w:rPr>
                <w:rFonts w:hint="eastAsia"/>
                <w:vertAlign w:val="baseline"/>
                <w:lang w:val="en-US" w:eastAsia="zh-CN"/>
              </w:rPr>
            </w:pPr>
            <w:r>
              <w:rPr>
                <w:rFonts w:hint="eastAsia"/>
                <w:vertAlign w:val="baseline"/>
                <w:lang w:val="en-US" w:eastAsia="zh-CN"/>
              </w:rPr>
              <w:t>月数据</w:t>
            </w:r>
          </w:p>
        </w:tc>
        <w:tc>
          <w:tcPr>
            <w:tcW w:w="0" w:type="auto"/>
            <w:vAlign w:val="center"/>
          </w:tcPr>
          <w:p>
            <w:pPr>
              <w:pStyle w:val="20"/>
              <w:bidi w:val="0"/>
              <w:jc w:val="center"/>
              <w:rPr>
                <w:rFonts w:hint="eastAsia"/>
                <w:lang w:val="en-US" w:eastAsia="zh-CN"/>
              </w:rPr>
            </w:pPr>
            <w:r>
              <w:rPr>
                <w:rFonts w:hint="eastAsia"/>
                <w:lang w:val="en-US" w:eastAsia="zh-CN"/>
              </w:rPr>
              <w:t>***.xls</w:t>
            </w:r>
          </w:p>
        </w:tc>
        <w:tc>
          <w:tcPr>
            <w:tcW w:w="0" w:type="auto"/>
            <w:vAlign w:val="center"/>
          </w:tcPr>
          <w:p>
            <w:pPr>
              <w:pStyle w:val="20"/>
              <w:bidi w:val="0"/>
              <w:jc w:val="center"/>
              <w:rPr>
                <w:rFonts w:hint="eastAsia"/>
                <w:vertAlign w:val="baseline"/>
                <w:lang w:val="en-US" w:eastAsia="zh-CN"/>
              </w:rPr>
            </w:pPr>
            <w:r>
              <w:rPr>
                <w:rFonts w:hint="eastAsia"/>
                <w:lang w:val="en-US" w:eastAsia="zh-CN"/>
              </w:rPr>
              <w:t>2023-01-28</w:t>
            </w:r>
          </w:p>
          <w:p>
            <w:pPr>
              <w:pStyle w:val="20"/>
              <w:bidi w:val="0"/>
              <w:jc w:val="center"/>
              <w:rPr>
                <w:rFonts w:hint="eastAsia"/>
                <w:lang w:val="en-US" w:eastAsia="zh-CN"/>
              </w:rPr>
            </w:pPr>
            <w:r>
              <w:rPr>
                <w:rFonts w:hint="eastAsia"/>
                <w:vertAlign w:val="baseline"/>
                <w:lang w:val="en-US" w:eastAsia="zh-CN"/>
              </w:rPr>
              <w:t>09:42:34</w:t>
            </w:r>
          </w:p>
        </w:tc>
        <w:tc>
          <w:tcPr>
            <w:tcW w:w="0" w:type="auto"/>
            <w:vAlign w:val="center"/>
          </w:tcPr>
          <w:p>
            <w:pPr>
              <w:pStyle w:val="20"/>
              <w:bidi w:val="0"/>
              <w:jc w:val="center"/>
              <w:rPr>
                <w:rFonts w:hint="eastAsia"/>
                <w:lang w:val="en-US" w:eastAsia="zh-CN"/>
              </w:rPr>
            </w:pPr>
            <w:r>
              <w:rPr>
                <w:rFonts w:hint="eastAsia"/>
                <w:lang w:val="en-US" w:eastAsia="zh-CN"/>
              </w:rPr>
              <w:t>2022-12</w:t>
            </w:r>
          </w:p>
        </w:tc>
        <w:tc>
          <w:tcPr>
            <w:tcW w:w="0" w:type="auto"/>
            <w:vAlign w:val="center"/>
          </w:tcPr>
          <w:p>
            <w:pPr>
              <w:pStyle w:val="20"/>
              <w:bidi w:val="0"/>
              <w:jc w:val="center"/>
              <w:rPr>
                <w:rFonts w:hint="eastAsia"/>
                <w:lang w:val="en-US" w:eastAsia="zh-CN"/>
              </w:rPr>
            </w:pPr>
            <w:r>
              <w:rPr>
                <w:rFonts w:hint="eastAsia"/>
                <w:lang w:val="en-US" w:eastAsia="zh-CN"/>
              </w:rPr>
              <w:t>Admin</w:t>
            </w:r>
          </w:p>
        </w:tc>
        <w:tc>
          <w:tcPr>
            <w:tcW w:w="0" w:type="auto"/>
            <w:vAlign w:val="center"/>
          </w:tcPr>
          <w:p>
            <w:pPr>
              <w:pStyle w:val="20"/>
              <w:bidi w:val="0"/>
              <w:rPr>
                <w:rFonts w:hint="eastAsia"/>
                <w:lang w:val="en-US" w:eastAsia="zh-CN"/>
              </w:rPr>
            </w:pPr>
            <w:r>
              <w:rPr>
                <w:rFonts w:hint="eastAsia"/>
                <w:highlight w:val="cyan"/>
                <w:vertAlign w:val="baseline"/>
                <w:lang w:val="en-US" w:eastAsia="zh-CN"/>
              </w:rPr>
              <w:t>查看</w:t>
            </w:r>
            <w:r>
              <w:rPr>
                <w:rFonts w:hint="eastAsia"/>
                <w:vertAlign w:val="baseline"/>
                <w:lang w:val="en-US" w:eastAsia="zh-CN"/>
              </w:rPr>
              <w:t xml:space="preserve">  </w:t>
            </w:r>
            <w:r>
              <w:rPr>
                <w:rFonts w:hint="eastAsia"/>
                <w:highlight w:val="cyan"/>
                <w:vertAlign w:val="baseline"/>
                <w:lang w:val="en-US" w:eastAsia="zh-CN"/>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0"/>
              <w:bidi w:val="0"/>
              <w:jc w:val="center"/>
              <w:rPr>
                <w:rFonts w:hint="eastAsia"/>
                <w:vertAlign w:val="baseline"/>
                <w:lang w:val="en-US" w:eastAsia="zh-CN"/>
              </w:rPr>
            </w:pPr>
            <w:r>
              <w:rPr>
                <w:rFonts w:hint="eastAsia"/>
                <w:vertAlign w:val="baseline"/>
                <w:lang w:val="en-US" w:eastAsia="zh-CN"/>
              </w:rPr>
              <w:t>地表水饮用水源地监测数据表</w:t>
            </w:r>
          </w:p>
        </w:tc>
        <w:tc>
          <w:tcPr>
            <w:tcW w:w="0" w:type="auto"/>
            <w:vAlign w:val="center"/>
          </w:tcPr>
          <w:p>
            <w:pPr>
              <w:pStyle w:val="20"/>
              <w:bidi w:val="0"/>
              <w:jc w:val="center"/>
              <w:rPr>
                <w:rFonts w:hint="eastAsia"/>
                <w:vertAlign w:val="baseline"/>
                <w:lang w:val="en-US" w:eastAsia="zh-CN"/>
              </w:rPr>
            </w:pPr>
            <w:r>
              <w:rPr>
                <w:rFonts w:hint="eastAsia"/>
                <w:vertAlign w:val="baseline"/>
                <w:lang w:val="en-US" w:eastAsia="zh-CN"/>
              </w:rPr>
              <w:t>月数据</w:t>
            </w:r>
          </w:p>
        </w:tc>
        <w:tc>
          <w:tcPr>
            <w:tcW w:w="0" w:type="auto"/>
            <w:vAlign w:val="center"/>
          </w:tcPr>
          <w:p>
            <w:pPr>
              <w:pStyle w:val="20"/>
              <w:bidi w:val="0"/>
              <w:jc w:val="center"/>
              <w:rPr>
                <w:rFonts w:hint="eastAsia"/>
                <w:lang w:val="en-US" w:eastAsia="zh-CN"/>
              </w:rPr>
            </w:pPr>
            <w:r>
              <w:rPr>
                <w:rFonts w:hint="eastAsia"/>
                <w:lang w:val="en-US" w:eastAsia="zh-CN"/>
              </w:rPr>
              <w:t>***.xls</w:t>
            </w:r>
          </w:p>
        </w:tc>
        <w:tc>
          <w:tcPr>
            <w:tcW w:w="0" w:type="auto"/>
            <w:vAlign w:val="center"/>
          </w:tcPr>
          <w:p>
            <w:pPr>
              <w:pStyle w:val="20"/>
              <w:bidi w:val="0"/>
              <w:jc w:val="center"/>
              <w:rPr>
                <w:rFonts w:hint="eastAsia"/>
                <w:vertAlign w:val="baseline"/>
                <w:lang w:val="en-US" w:eastAsia="zh-CN"/>
              </w:rPr>
            </w:pPr>
            <w:r>
              <w:rPr>
                <w:rFonts w:hint="eastAsia"/>
                <w:lang w:val="en-US" w:eastAsia="zh-CN"/>
              </w:rPr>
              <w:t>2023-01-28</w:t>
            </w:r>
          </w:p>
          <w:p>
            <w:pPr>
              <w:pStyle w:val="20"/>
              <w:bidi w:val="0"/>
              <w:jc w:val="center"/>
              <w:rPr>
                <w:rFonts w:hint="eastAsia"/>
                <w:lang w:val="en-US" w:eastAsia="zh-CN"/>
              </w:rPr>
            </w:pPr>
            <w:r>
              <w:rPr>
                <w:rFonts w:hint="eastAsia"/>
                <w:vertAlign w:val="baseline"/>
                <w:lang w:val="en-US" w:eastAsia="zh-CN"/>
              </w:rPr>
              <w:t>09:42:34</w:t>
            </w:r>
          </w:p>
        </w:tc>
        <w:tc>
          <w:tcPr>
            <w:tcW w:w="0" w:type="auto"/>
            <w:vAlign w:val="center"/>
          </w:tcPr>
          <w:p>
            <w:pPr>
              <w:pStyle w:val="20"/>
              <w:bidi w:val="0"/>
              <w:jc w:val="center"/>
              <w:rPr>
                <w:rFonts w:hint="eastAsia"/>
                <w:lang w:val="en-US" w:eastAsia="zh-CN"/>
              </w:rPr>
            </w:pPr>
            <w:r>
              <w:rPr>
                <w:rFonts w:hint="eastAsia"/>
                <w:lang w:val="en-US" w:eastAsia="zh-CN"/>
              </w:rPr>
              <w:t>2022-12</w:t>
            </w:r>
          </w:p>
        </w:tc>
        <w:tc>
          <w:tcPr>
            <w:tcW w:w="0" w:type="auto"/>
            <w:vAlign w:val="center"/>
          </w:tcPr>
          <w:p>
            <w:pPr>
              <w:pStyle w:val="20"/>
              <w:bidi w:val="0"/>
              <w:jc w:val="center"/>
              <w:rPr>
                <w:rFonts w:hint="eastAsia"/>
                <w:lang w:val="en-US" w:eastAsia="zh-CN"/>
              </w:rPr>
            </w:pPr>
            <w:r>
              <w:rPr>
                <w:rFonts w:hint="eastAsia"/>
                <w:lang w:val="en-US" w:eastAsia="zh-CN"/>
              </w:rPr>
              <w:t>Admin</w:t>
            </w:r>
          </w:p>
        </w:tc>
        <w:tc>
          <w:tcPr>
            <w:tcW w:w="0" w:type="auto"/>
            <w:vAlign w:val="center"/>
          </w:tcPr>
          <w:p>
            <w:pPr>
              <w:pStyle w:val="20"/>
              <w:bidi w:val="0"/>
              <w:rPr>
                <w:rFonts w:hint="eastAsia"/>
                <w:lang w:val="en-US" w:eastAsia="zh-CN"/>
              </w:rPr>
            </w:pPr>
            <w:r>
              <w:rPr>
                <w:rFonts w:hint="eastAsia"/>
                <w:highlight w:val="cyan"/>
                <w:vertAlign w:val="baseline"/>
                <w:lang w:val="en-US" w:eastAsia="zh-CN"/>
              </w:rPr>
              <w:t>查看</w:t>
            </w:r>
            <w:r>
              <w:rPr>
                <w:rFonts w:hint="eastAsia"/>
                <w:vertAlign w:val="baseline"/>
                <w:lang w:val="en-US" w:eastAsia="zh-CN"/>
              </w:rPr>
              <w:t xml:space="preserve">  </w:t>
            </w:r>
            <w:r>
              <w:rPr>
                <w:rFonts w:hint="eastAsia"/>
                <w:highlight w:val="cyan"/>
                <w:vertAlign w:val="baseline"/>
                <w:lang w:val="en-US" w:eastAsia="zh-CN"/>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0"/>
              <w:bidi w:val="0"/>
              <w:jc w:val="center"/>
              <w:rPr>
                <w:rFonts w:hint="eastAsia"/>
                <w:vertAlign w:val="baseline"/>
                <w:lang w:val="en-US" w:eastAsia="zh-CN"/>
              </w:rPr>
            </w:pPr>
            <w:r>
              <w:rPr>
                <w:rFonts w:hint="eastAsia"/>
                <w:vertAlign w:val="baseline"/>
                <w:lang w:val="en-US" w:eastAsia="zh-CN"/>
              </w:rPr>
              <w:t>地下水饮用水源地监测数据表</w:t>
            </w:r>
          </w:p>
        </w:tc>
        <w:tc>
          <w:tcPr>
            <w:tcW w:w="0" w:type="auto"/>
            <w:vAlign w:val="center"/>
          </w:tcPr>
          <w:p>
            <w:pPr>
              <w:pStyle w:val="20"/>
              <w:bidi w:val="0"/>
              <w:jc w:val="center"/>
              <w:rPr>
                <w:rFonts w:hint="eastAsia"/>
                <w:vertAlign w:val="baseline"/>
                <w:lang w:val="en-US" w:eastAsia="zh-CN"/>
              </w:rPr>
            </w:pPr>
            <w:r>
              <w:rPr>
                <w:rFonts w:hint="eastAsia"/>
                <w:vertAlign w:val="baseline"/>
                <w:lang w:val="en-US" w:eastAsia="zh-CN"/>
              </w:rPr>
              <w:t>月数据</w:t>
            </w:r>
          </w:p>
        </w:tc>
        <w:tc>
          <w:tcPr>
            <w:tcW w:w="0" w:type="auto"/>
            <w:vAlign w:val="center"/>
          </w:tcPr>
          <w:p>
            <w:pPr>
              <w:pStyle w:val="20"/>
              <w:bidi w:val="0"/>
              <w:jc w:val="center"/>
              <w:rPr>
                <w:rFonts w:hint="eastAsia"/>
                <w:lang w:val="en-US" w:eastAsia="zh-CN"/>
              </w:rPr>
            </w:pPr>
            <w:r>
              <w:rPr>
                <w:rFonts w:hint="eastAsia"/>
                <w:lang w:val="en-US" w:eastAsia="zh-CN"/>
              </w:rPr>
              <w:t>***.xls</w:t>
            </w:r>
          </w:p>
        </w:tc>
        <w:tc>
          <w:tcPr>
            <w:tcW w:w="0" w:type="auto"/>
            <w:vAlign w:val="center"/>
          </w:tcPr>
          <w:p>
            <w:pPr>
              <w:pStyle w:val="20"/>
              <w:bidi w:val="0"/>
              <w:jc w:val="center"/>
              <w:rPr>
                <w:rFonts w:hint="eastAsia"/>
                <w:vertAlign w:val="baseline"/>
                <w:lang w:val="en-US" w:eastAsia="zh-CN"/>
              </w:rPr>
            </w:pPr>
            <w:r>
              <w:rPr>
                <w:rFonts w:hint="eastAsia"/>
                <w:lang w:val="en-US" w:eastAsia="zh-CN"/>
              </w:rPr>
              <w:t>2023-01-28</w:t>
            </w:r>
          </w:p>
          <w:p>
            <w:pPr>
              <w:pStyle w:val="20"/>
              <w:bidi w:val="0"/>
              <w:jc w:val="center"/>
              <w:rPr>
                <w:rFonts w:hint="eastAsia"/>
                <w:lang w:val="en-US" w:eastAsia="zh-CN"/>
              </w:rPr>
            </w:pPr>
            <w:r>
              <w:rPr>
                <w:rFonts w:hint="eastAsia"/>
                <w:vertAlign w:val="baseline"/>
                <w:lang w:val="en-US" w:eastAsia="zh-CN"/>
              </w:rPr>
              <w:t>09:42:34</w:t>
            </w:r>
          </w:p>
        </w:tc>
        <w:tc>
          <w:tcPr>
            <w:tcW w:w="0" w:type="auto"/>
            <w:vAlign w:val="center"/>
          </w:tcPr>
          <w:p>
            <w:pPr>
              <w:pStyle w:val="20"/>
              <w:bidi w:val="0"/>
              <w:jc w:val="center"/>
              <w:rPr>
                <w:rFonts w:hint="eastAsia"/>
                <w:lang w:val="en-US" w:eastAsia="zh-CN"/>
              </w:rPr>
            </w:pPr>
            <w:r>
              <w:rPr>
                <w:rFonts w:hint="eastAsia"/>
                <w:lang w:val="en-US" w:eastAsia="zh-CN"/>
              </w:rPr>
              <w:t>2022-12</w:t>
            </w:r>
          </w:p>
        </w:tc>
        <w:tc>
          <w:tcPr>
            <w:tcW w:w="0" w:type="auto"/>
            <w:vAlign w:val="center"/>
          </w:tcPr>
          <w:p>
            <w:pPr>
              <w:pStyle w:val="20"/>
              <w:bidi w:val="0"/>
              <w:jc w:val="center"/>
              <w:rPr>
                <w:rFonts w:hint="eastAsia"/>
                <w:lang w:val="en-US" w:eastAsia="zh-CN"/>
              </w:rPr>
            </w:pPr>
            <w:r>
              <w:rPr>
                <w:rFonts w:hint="eastAsia"/>
                <w:lang w:val="en-US" w:eastAsia="zh-CN"/>
              </w:rPr>
              <w:t>Admin</w:t>
            </w:r>
          </w:p>
        </w:tc>
        <w:tc>
          <w:tcPr>
            <w:tcW w:w="0" w:type="auto"/>
            <w:vAlign w:val="center"/>
          </w:tcPr>
          <w:p>
            <w:pPr>
              <w:pStyle w:val="20"/>
              <w:bidi w:val="0"/>
              <w:rPr>
                <w:rFonts w:hint="eastAsia"/>
                <w:lang w:val="en-US" w:eastAsia="zh-CN"/>
              </w:rPr>
            </w:pPr>
            <w:r>
              <w:rPr>
                <w:rFonts w:hint="eastAsia"/>
                <w:highlight w:val="cyan"/>
                <w:vertAlign w:val="baseline"/>
                <w:lang w:val="en-US" w:eastAsia="zh-CN"/>
              </w:rPr>
              <w:t>查看</w:t>
            </w:r>
            <w:r>
              <w:rPr>
                <w:rFonts w:hint="eastAsia"/>
                <w:vertAlign w:val="baseline"/>
                <w:lang w:val="en-US" w:eastAsia="zh-CN"/>
              </w:rPr>
              <w:t xml:space="preserve">  </w:t>
            </w:r>
            <w:r>
              <w:rPr>
                <w:rFonts w:hint="eastAsia"/>
                <w:highlight w:val="cyan"/>
                <w:vertAlign w:val="baseline"/>
                <w:lang w:val="en-US" w:eastAsia="zh-CN"/>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0"/>
              <w:bidi w:val="0"/>
              <w:jc w:val="center"/>
              <w:rPr>
                <w:rFonts w:hint="eastAsia"/>
                <w:vertAlign w:val="baseline"/>
                <w:lang w:val="en-US" w:eastAsia="zh-CN"/>
              </w:rPr>
            </w:pPr>
            <w:r>
              <w:rPr>
                <w:rFonts w:hint="eastAsia"/>
                <w:highlight w:val="green"/>
                <w:lang w:val="en-US" w:eastAsia="zh-CN"/>
              </w:rPr>
              <w:t>白洋淀流域考核断面水质监测情况统计表（下旬）</w:t>
            </w:r>
          </w:p>
        </w:tc>
        <w:tc>
          <w:tcPr>
            <w:tcW w:w="0" w:type="auto"/>
            <w:vAlign w:val="center"/>
          </w:tcPr>
          <w:p>
            <w:pPr>
              <w:pStyle w:val="20"/>
              <w:bidi w:val="0"/>
              <w:jc w:val="center"/>
              <w:rPr>
                <w:rFonts w:hint="default"/>
                <w:vertAlign w:val="baseline"/>
                <w:lang w:val="en-US" w:eastAsia="zh-CN"/>
              </w:rPr>
            </w:pPr>
            <w:r>
              <w:rPr>
                <w:rFonts w:hint="eastAsia"/>
                <w:vertAlign w:val="baseline"/>
                <w:lang w:val="en-US" w:eastAsia="zh-CN"/>
              </w:rPr>
              <w:t>旬数据</w:t>
            </w:r>
          </w:p>
        </w:tc>
        <w:tc>
          <w:tcPr>
            <w:tcW w:w="0" w:type="auto"/>
            <w:vAlign w:val="center"/>
          </w:tcPr>
          <w:p>
            <w:pPr>
              <w:pStyle w:val="20"/>
              <w:bidi w:val="0"/>
              <w:ind w:firstLine="0" w:firstLineChars="0"/>
              <w:jc w:val="center"/>
              <w:rPr>
                <w:rFonts w:hint="eastAsia" w:ascii="Times New Roman" w:hAnsi="Times New Roman" w:eastAsia="仿宋_GB2312" w:cstheme="minorBidi"/>
                <w:bCs/>
                <w:kern w:val="2"/>
                <w:sz w:val="24"/>
                <w:szCs w:val="21"/>
                <w:lang w:val="en-US" w:eastAsia="zh-CN" w:bidi="ar-SA"/>
              </w:rPr>
            </w:pPr>
            <w:r>
              <w:rPr>
                <w:rFonts w:hint="eastAsia"/>
                <w:lang w:val="en-US" w:eastAsia="zh-CN"/>
              </w:rPr>
              <w:t>***.xls</w:t>
            </w:r>
          </w:p>
        </w:tc>
        <w:tc>
          <w:tcPr>
            <w:tcW w:w="0" w:type="auto"/>
            <w:vAlign w:val="center"/>
          </w:tcPr>
          <w:p>
            <w:pPr>
              <w:pStyle w:val="20"/>
              <w:bidi w:val="0"/>
              <w:jc w:val="center"/>
              <w:rPr>
                <w:rFonts w:hint="eastAsia"/>
                <w:vertAlign w:val="baseline"/>
                <w:lang w:val="en-US" w:eastAsia="zh-CN"/>
              </w:rPr>
            </w:pPr>
            <w:r>
              <w:rPr>
                <w:rFonts w:hint="eastAsia"/>
                <w:lang w:val="en-US" w:eastAsia="zh-CN"/>
              </w:rPr>
              <w:t>2023-01-28</w:t>
            </w:r>
          </w:p>
          <w:p>
            <w:pPr>
              <w:pStyle w:val="20"/>
              <w:bidi w:val="0"/>
              <w:ind w:firstLine="0" w:firstLineChars="0"/>
              <w:jc w:val="center"/>
              <w:rPr>
                <w:rFonts w:hint="eastAsia" w:ascii="Times New Roman" w:hAnsi="Times New Roman" w:eastAsia="仿宋_GB2312" w:cstheme="minorBidi"/>
                <w:bCs/>
                <w:kern w:val="2"/>
                <w:sz w:val="24"/>
                <w:szCs w:val="21"/>
                <w:lang w:val="en-US" w:eastAsia="zh-CN" w:bidi="ar-SA"/>
              </w:rPr>
            </w:pPr>
            <w:r>
              <w:rPr>
                <w:rFonts w:hint="eastAsia"/>
                <w:vertAlign w:val="baseline"/>
                <w:lang w:val="en-US" w:eastAsia="zh-CN"/>
              </w:rPr>
              <w:t>09:42:34</w:t>
            </w:r>
          </w:p>
        </w:tc>
        <w:tc>
          <w:tcPr>
            <w:tcW w:w="0" w:type="auto"/>
            <w:vAlign w:val="center"/>
          </w:tcPr>
          <w:p>
            <w:pPr>
              <w:pStyle w:val="20"/>
              <w:bidi w:val="0"/>
              <w:ind w:firstLine="0" w:firstLineChars="0"/>
              <w:jc w:val="center"/>
              <w:rPr>
                <w:rFonts w:hint="eastAsia" w:ascii="Times New Roman" w:hAnsi="Times New Roman" w:eastAsia="仿宋_GB2312" w:cstheme="minorBidi"/>
                <w:bCs/>
                <w:kern w:val="2"/>
                <w:sz w:val="24"/>
                <w:szCs w:val="21"/>
                <w:lang w:val="en-US" w:eastAsia="zh-CN" w:bidi="ar-SA"/>
              </w:rPr>
            </w:pPr>
            <w:r>
              <w:rPr>
                <w:rFonts w:hint="eastAsia"/>
                <w:lang w:val="en-US" w:eastAsia="zh-CN"/>
              </w:rPr>
              <w:t>2022-12</w:t>
            </w:r>
          </w:p>
        </w:tc>
        <w:tc>
          <w:tcPr>
            <w:tcW w:w="0" w:type="auto"/>
            <w:vAlign w:val="center"/>
          </w:tcPr>
          <w:p>
            <w:pPr>
              <w:pStyle w:val="20"/>
              <w:bidi w:val="0"/>
              <w:ind w:firstLine="0" w:firstLineChars="0"/>
              <w:jc w:val="center"/>
              <w:rPr>
                <w:rFonts w:hint="eastAsia" w:ascii="Times New Roman" w:hAnsi="Times New Roman" w:eastAsia="仿宋_GB2312" w:cstheme="minorBidi"/>
                <w:bCs/>
                <w:kern w:val="2"/>
                <w:sz w:val="24"/>
                <w:szCs w:val="21"/>
                <w:lang w:val="en-US" w:eastAsia="zh-CN" w:bidi="ar-SA"/>
              </w:rPr>
            </w:pPr>
            <w:r>
              <w:rPr>
                <w:rFonts w:hint="eastAsia"/>
                <w:lang w:val="en-US" w:eastAsia="zh-CN"/>
              </w:rPr>
              <w:t>Admin</w:t>
            </w:r>
          </w:p>
        </w:tc>
        <w:tc>
          <w:tcPr>
            <w:tcW w:w="0" w:type="auto"/>
            <w:vAlign w:val="center"/>
          </w:tcPr>
          <w:p>
            <w:pPr>
              <w:pStyle w:val="20"/>
              <w:bidi w:val="0"/>
              <w:ind w:firstLine="0" w:firstLineChars="0"/>
              <w:rPr>
                <w:rFonts w:hint="eastAsia" w:ascii="Times New Roman" w:hAnsi="Times New Roman" w:eastAsia="仿宋_GB2312" w:cstheme="minorBidi"/>
                <w:bCs/>
                <w:kern w:val="2"/>
                <w:sz w:val="24"/>
                <w:szCs w:val="21"/>
                <w:lang w:val="en-US" w:eastAsia="zh-CN" w:bidi="ar-SA"/>
              </w:rPr>
            </w:pPr>
            <w:r>
              <w:rPr>
                <w:rFonts w:hint="eastAsia"/>
                <w:highlight w:val="cyan"/>
                <w:vertAlign w:val="baseline"/>
                <w:lang w:val="en-US" w:eastAsia="zh-CN"/>
              </w:rPr>
              <w:t>查看</w:t>
            </w:r>
            <w:r>
              <w:rPr>
                <w:rFonts w:hint="eastAsia"/>
                <w:vertAlign w:val="baseline"/>
                <w:lang w:val="en-US" w:eastAsia="zh-CN"/>
              </w:rPr>
              <w:t xml:space="preserve">  </w:t>
            </w:r>
            <w:r>
              <w:rPr>
                <w:rFonts w:hint="eastAsia"/>
                <w:highlight w:val="cyan"/>
                <w:vertAlign w:val="baseline"/>
                <w:lang w:val="en-US" w:eastAsia="zh-CN"/>
              </w:rPr>
              <w:t>删除</w:t>
            </w:r>
          </w:p>
        </w:tc>
      </w:tr>
    </w:tbl>
    <w:p>
      <w:pPr>
        <w:pStyle w:val="11"/>
        <w:bidi w:val="0"/>
        <w:rPr>
          <w:rFonts w:hint="eastAsia"/>
          <w:lang w:val="en-US" w:eastAsia="zh-CN"/>
        </w:rPr>
      </w:pPr>
      <w:r>
        <w:rPr>
          <w:rFonts w:hint="eastAsia"/>
          <w:lang w:val="en-US" w:eastAsia="zh-CN"/>
        </w:rPr>
        <w:t>“数据类型”根据上传选择的数据类型显示；</w:t>
      </w:r>
    </w:p>
    <w:p>
      <w:pPr>
        <w:pStyle w:val="11"/>
        <w:bidi w:val="0"/>
        <w:rPr>
          <w:rFonts w:hint="eastAsia"/>
          <w:lang w:val="en-US" w:eastAsia="zh-CN"/>
        </w:rPr>
      </w:pPr>
      <w:r>
        <w:rPr>
          <w:rFonts w:hint="eastAsia"/>
          <w:b w:val="0"/>
          <w:bCs w:val="0"/>
          <w:lang w:val="en-US" w:eastAsia="zh-CN"/>
        </w:rPr>
        <w:t>“</w:t>
      </w:r>
      <w:r>
        <w:rPr>
          <w:rFonts w:hint="eastAsia"/>
          <w:b w:val="0"/>
          <w:bCs w:val="0"/>
          <w:vertAlign w:val="baseline"/>
          <w:lang w:val="en-US" w:eastAsia="zh-CN"/>
        </w:rPr>
        <w:t>数据维度</w:t>
      </w:r>
      <w:r>
        <w:rPr>
          <w:rFonts w:hint="eastAsia"/>
          <w:b w:val="0"/>
          <w:bCs w:val="0"/>
          <w:lang w:val="en-US" w:eastAsia="zh-CN"/>
        </w:rPr>
        <w:t>”</w:t>
      </w:r>
      <w:r>
        <w:rPr>
          <w:rFonts w:hint="eastAsia"/>
          <w:lang w:val="en-US" w:eastAsia="zh-CN"/>
        </w:rPr>
        <w:t>根据上报选择显示，现有的5类数据都是月数据；</w:t>
      </w:r>
    </w:p>
    <w:p>
      <w:pPr>
        <w:pStyle w:val="11"/>
        <w:bidi w:val="0"/>
        <w:rPr>
          <w:rFonts w:hint="eastAsia"/>
          <w:lang w:val="en-US" w:eastAsia="zh-CN"/>
        </w:rPr>
      </w:pPr>
      <w:r>
        <w:rPr>
          <w:rFonts w:hint="eastAsia"/>
          <w:lang w:val="en-US" w:eastAsia="zh-CN"/>
        </w:rPr>
        <w:t>“文件名称”，根据上报的文件名称显示，只支持excel文件；</w:t>
      </w:r>
    </w:p>
    <w:p>
      <w:pPr>
        <w:pStyle w:val="11"/>
        <w:bidi w:val="0"/>
        <w:rPr>
          <w:rFonts w:hint="eastAsia"/>
          <w:lang w:val="en-US" w:eastAsia="zh-CN"/>
        </w:rPr>
      </w:pPr>
      <w:r>
        <w:rPr>
          <w:rFonts w:hint="eastAsia"/>
          <w:lang w:val="en-US" w:eastAsia="zh-CN"/>
        </w:rPr>
        <w:t>“上报时间”根据完成上报的时间显示，显示“年月日时分秒”</w:t>
      </w:r>
    </w:p>
    <w:p>
      <w:pPr>
        <w:pStyle w:val="11"/>
        <w:bidi w:val="0"/>
        <w:rPr>
          <w:rFonts w:hint="eastAsia"/>
          <w:lang w:val="en-US" w:eastAsia="zh-CN"/>
        </w:rPr>
      </w:pPr>
      <w:r>
        <w:rPr>
          <w:rFonts w:hint="eastAsia"/>
          <w:lang w:val="en-US" w:eastAsia="zh-CN"/>
        </w:rPr>
        <w:t>“数据时间”根据上传选择的数据时间显示；</w:t>
      </w:r>
    </w:p>
    <w:p>
      <w:pPr>
        <w:pStyle w:val="11"/>
        <w:bidi w:val="0"/>
        <w:rPr>
          <w:rFonts w:hint="eastAsia"/>
          <w:lang w:val="en-US" w:eastAsia="zh-CN"/>
        </w:rPr>
      </w:pPr>
      <w:r>
        <w:rPr>
          <w:rFonts w:hint="eastAsia"/>
          <w:lang w:val="en-US" w:eastAsia="zh-CN"/>
        </w:rPr>
        <w:t>“上报人”根据上报的操作人员账号名显示；</w:t>
      </w:r>
    </w:p>
    <w:p>
      <w:pPr>
        <w:pStyle w:val="11"/>
        <w:bidi w:val="0"/>
        <w:rPr>
          <w:rFonts w:hint="eastAsia"/>
          <w:highlight w:val="none"/>
          <w:lang w:val="en-US" w:eastAsia="zh-CN"/>
        </w:rPr>
      </w:pPr>
      <w:r>
        <w:rPr>
          <w:rFonts w:hint="eastAsia"/>
          <w:highlight w:val="none"/>
          <w:lang w:val="en-US" w:eastAsia="zh-CN"/>
        </w:rPr>
        <w:t>“操作-查看”，点击跳转“上报数据查询”模块查看上传的信息，跳转时带着数据时间；</w:t>
      </w:r>
    </w:p>
    <w:p>
      <w:pPr>
        <w:pStyle w:val="11"/>
        <w:bidi w:val="0"/>
      </w:pPr>
      <w:r>
        <w:rPr>
          <w:rFonts w:hint="eastAsia"/>
          <w:lang w:eastAsia="zh-CN"/>
        </w:rPr>
        <w:t>“</w:t>
      </w:r>
      <w:r>
        <w:rPr>
          <w:rFonts w:hint="eastAsia"/>
          <w:lang w:val="en-US" w:eastAsia="zh-CN"/>
        </w:rPr>
        <w:t>操作-删除</w:t>
      </w:r>
      <w:r>
        <w:rPr>
          <w:rFonts w:hint="eastAsia"/>
          <w:lang w:eastAsia="zh-CN"/>
        </w:rPr>
        <w:t>”</w:t>
      </w:r>
      <w:r>
        <w:rPr>
          <w:rFonts w:hint="eastAsia"/>
          <w:lang w:val="en-US" w:eastAsia="zh-CN"/>
        </w:rPr>
        <w:t>点击删除此上传的信息；</w:t>
      </w:r>
    </w:p>
    <w:p>
      <w:pPr>
        <w:pStyle w:val="3"/>
        <w:bidi w:val="0"/>
        <w:rPr>
          <w:rFonts w:hint="eastAsia"/>
          <w:lang w:val="en-US" w:eastAsia="zh-CN"/>
        </w:rPr>
      </w:pPr>
      <w:r>
        <w:rPr>
          <w:rFonts w:hint="eastAsia"/>
          <w:lang w:val="en-US" w:eastAsia="zh-CN"/>
        </w:rPr>
        <w:t>上报数据查询</w:t>
      </w:r>
    </w:p>
    <w:p>
      <w:pPr>
        <w:pStyle w:val="11"/>
        <w:bidi w:val="0"/>
        <w:rPr>
          <w:rFonts w:hint="default"/>
          <w:lang w:val="en-US" w:eastAsia="zh-CN"/>
        </w:rPr>
      </w:pPr>
      <w:r>
        <w:rPr>
          <w:rFonts w:hint="eastAsia"/>
          <w:lang w:val="en-US" w:eastAsia="zh-CN"/>
        </w:rPr>
        <w:t>在“数据上报审核”模块下方增加“上报数据查询”模块；</w:t>
      </w:r>
    </w:p>
    <w:p>
      <w:pPr>
        <w:pStyle w:val="11"/>
        <w:bidi w:val="0"/>
        <w:rPr>
          <w:rFonts w:hint="default"/>
          <w:lang w:val="en-US" w:eastAsia="zh-CN"/>
        </w:rPr>
      </w:pPr>
      <w:r>
        <w:rPr>
          <w:rFonts w:hint="eastAsia"/>
          <w:lang w:val="en-US" w:eastAsia="zh-CN"/>
        </w:rPr>
        <w:t>包括“国省考断面监测数据表、入海河流水质断面监测数据表、跨省界断面监测数据表、地表水饮用水源地监测数据表、地下水饮用水源地监测数据表”</w:t>
      </w:r>
      <w:r>
        <w:rPr>
          <w:rFonts w:hint="eastAsia"/>
          <w:highlight w:val="green"/>
          <w:lang w:val="en-US" w:eastAsia="zh-CN"/>
        </w:rPr>
        <w:t>“白洋淀流域断面水质自动监测超标情况汇总表、白洋淀流域考核断面水质监测情况统计表（上旬）、白洋淀流域考核断面水质监测情况统计表（中旬）、白洋淀流域考核断面水质监测情况统计表（下旬）、河北省八大水系省考核断面COD水质监测及生态补偿金扣缴情况统计表、河北省八大水系省考核断面氨氮水质监测及生态补偿金扣缴情况统计表、河北省八大水系省考核断面高锰酸盐指数水质监测及生态补偿金扣缴情况统计表、河北省八大水系省考核断面总氮水质监测及生态补偿金扣缴情况统计表、河北省八大水系省考核断面总磷水质监测及生态补偿金扣缴情况统计表、生态补偿断面水质自动监测日均值超标情况汇总表”</w:t>
      </w:r>
      <w:r>
        <w:rPr>
          <w:rFonts w:hint="eastAsia"/>
          <w:highlight w:val="none"/>
          <w:lang w:val="en-US" w:eastAsia="zh-CN"/>
        </w:rPr>
        <w:t>15个二级模块。</w:t>
      </w:r>
    </w:p>
    <w:p>
      <w:pPr>
        <w:pStyle w:val="4"/>
        <w:bidi w:val="0"/>
        <w:rPr>
          <w:rFonts w:hint="default"/>
          <w:lang w:val="en-US" w:eastAsia="zh-CN"/>
        </w:rPr>
      </w:pPr>
      <w:r>
        <w:rPr>
          <w:rFonts w:hint="eastAsia"/>
          <w:lang w:val="en-US" w:eastAsia="zh-CN"/>
        </w:rPr>
        <w:t>查询条件</w:t>
      </w:r>
    </w:p>
    <w:p>
      <w:pPr>
        <w:pStyle w:val="11"/>
        <w:bidi w:val="0"/>
        <w:rPr>
          <w:rFonts w:hint="default"/>
          <w:lang w:val="en-US" w:eastAsia="zh-CN"/>
        </w:rPr>
      </w:pPr>
      <w:r>
        <w:rPr>
          <w:rFonts w:hint="eastAsia"/>
          <w:lang w:val="en-US" w:eastAsia="zh-CN"/>
        </w:rPr>
        <w:t>“数据时间”下拉框，包括“年月”两级；</w:t>
      </w:r>
    </w:p>
    <w:p>
      <w:pPr>
        <w:pStyle w:val="11"/>
        <w:bidi w:val="0"/>
        <w:rPr>
          <w:rFonts w:hint="default"/>
          <w:lang w:val="en-US" w:eastAsia="zh-CN"/>
        </w:rPr>
      </w:pPr>
      <w:r>
        <w:rPr>
          <w:rFonts w:hint="eastAsia"/>
          <w:lang w:val="en-US" w:eastAsia="zh-CN"/>
        </w:rPr>
        <w:t>“查询”按钮，点击查询已上传的上报数据；</w:t>
      </w:r>
      <w:bookmarkStart w:id="0" w:name="_GoBack"/>
      <w:bookmarkEnd w:id="0"/>
    </w:p>
    <w:p>
      <w:pPr>
        <w:pStyle w:val="4"/>
        <w:bidi w:val="0"/>
        <w:rPr>
          <w:rFonts w:hint="default"/>
          <w:lang w:val="en-US" w:eastAsia="zh-CN"/>
        </w:rPr>
      </w:pPr>
      <w:r>
        <w:rPr>
          <w:rFonts w:hint="eastAsia"/>
          <w:lang w:val="en-US" w:eastAsia="zh-CN"/>
        </w:rPr>
        <w:t>列表</w:t>
      </w:r>
    </w:p>
    <w:p>
      <w:pPr>
        <w:pStyle w:val="11"/>
        <w:bidi w:val="0"/>
        <w:rPr>
          <w:rFonts w:hint="default"/>
          <w:lang w:val="en-US" w:eastAsia="zh-CN"/>
        </w:rPr>
      </w:pPr>
      <w:r>
        <w:rPr>
          <w:rFonts w:hint="eastAsia"/>
          <w:lang w:val="en-US" w:eastAsia="zh-CN"/>
        </w:rPr>
        <w:t>根据上传数据表头信息显示，部分没有年份的需增加显示数据年份；</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Trebuchet MS">
    <w:panose1 w:val="020B0603020202020204"/>
    <w:charset w:val="00"/>
    <w:family w:val="auto"/>
    <w:pitch w:val="default"/>
    <w:sig w:usb0="00000687" w:usb1="00000000" w:usb2="00000000" w:usb3="00000000" w:csb0="2000009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89605"/>
    <w:multiLevelType w:val="multilevel"/>
    <w:tmpl w:val="AB789605"/>
    <w:lvl w:ilvl="0" w:tentative="0">
      <w:start w:val="1"/>
      <w:numFmt w:val="decimal"/>
      <w:pStyle w:val="19"/>
      <w:suff w:val="space"/>
      <w:lvlText w:val="表%1 "/>
      <w:lvlJc w:val="center"/>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9747BB"/>
    <w:multiLevelType w:val="multilevel"/>
    <w:tmpl w:val="179747BB"/>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2">
    <w:nsid w:val="1F14E60B"/>
    <w:multiLevelType w:val="multilevel"/>
    <w:tmpl w:val="1F14E60B"/>
    <w:lvl w:ilvl="0" w:tentative="0">
      <w:start w:val="1"/>
      <w:numFmt w:val="decimal"/>
      <w:pStyle w:val="21"/>
      <w:suff w:val="space"/>
      <w:lvlText w:val="图%1 "/>
      <w:lvlJc w:val="center"/>
      <w:pPr>
        <w:ind w:left="4112"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D2F17A7"/>
    <w:multiLevelType w:val="singleLevel"/>
    <w:tmpl w:val="4D2F17A7"/>
    <w:lvl w:ilvl="0" w:tentative="0">
      <w:start w:val="1"/>
      <w:numFmt w:val="decimal"/>
      <w:pStyle w:val="11"/>
      <w:suff w:val="nothing"/>
      <w:lvlText w:val="%1．"/>
      <w:lvlJc w:val="left"/>
      <w:pPr>
        <w:ind w:left="0" w:firstLine="4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NmFiNTY2MDYxNThiMjM5YmI0M2IzNzJjOGJmZjIifQ=="/>
  </w:docVars>
  <w:rsids>
    <w:rsidRoot w:val="4E2A3C23"/>
    <w:rsid w:val="00EF1351"/>
    <w:rsid w:val="01B54127"/>
    <w:rsid w:val="05400A0F"/>
    <w:rsid w:val="0F3D334A"/>
    <w:rsid w:val="153220D4"/>
    <w:rsid w:val="1571436E"/>
    <w:rsid w:val="15F32D77"/>
    <w:rsid w:val="17C63C83"/>
    <w:rsid w:val="1B8B4AFE"/>
    <w:rsid w:val="200B3309"/>
    <w:rsid w:val="2010022D"/>
    <w:rsid w:val="22C20B70"/>
    <w:rsid w:val="2830587D"/>
    <w:rsid w:val="2E1B62A8"/>
    <w:rsid w:val="2EC04FA7"/>
    <w:rsid w:val="3540003F"/>
    <w:rsid w:val="3C686080"/>
    <w:rsid w:val="3FDE70AF"/>
    <w:rsid w:val="42AC7666"/>
    <w:rsid w:val="4E152F6F"/>
    <w:rsid w:val="4E2A3C23"/>
    <w:rsid w:val="4F442497"/>
    <w:rsid w:val="52324668"/>
    <w:rsid w:val="54897167"/>
    <w:rsid w:val="58F07115"/>
    <w:rsid w:val="5AC13672"/>
    <w:rsid w:val="5D591684"/>
    <w:rsid w:val="6B445CF6"/>
    <w:rsid w:val="6C40706B"/>
    <w:rsid w:val="6FA8783E"/>
    <w:rsid w:val="6FC32E89"/>
    <w:rsid w:val="740B1954"/>
    <w:rsid w:val="7E9D3653"/>
    <w:rsid w:val="7EE96FB0"/>
    <w:rsid w:val="7F5F6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880" w:firstLineChars="200"/>
      <w:jc w:val="both"/>
    </w:pPr>
    <w:rPr>
      <w:rFonts w:ascii="Times New Roman" w:hAnsi="Times New Roman" w:eastAsia="仿宋_GB2312" w:cstheme="minorBidi"/>
      <w:kern w:val="2"/>
      <w:sz w:val="24"/>
      <w:szCs w:val="24"/>
      <w:lang w:val="en-US" w:eastAsia="zh-CN" w:bidi="ar-SA"/>
    </w:rPr>
  </w:style>
  <w:style w:type="paragraph" w:styleId="2">
    <w:name w:val="heading 1"/>
    <w:basedOn w:val="1"/>
    <w:next w:val="1"/>
    <w:qFormat/>
    <w:uiPriority w:val="0"/>
    <w:pPr>
      <w:keepNext/>
      <w:keepLines/>
      <w:numPr>
        <w:ilvl w:val="0"/>
        <w:numId w:val="1"/>
      </w:numPr>
      <w:snapToGrid w:val="0"/>
      <w:spacing w:before="480" w:beforeLines="0" w:beforeAutospacing="0" w:after="360" w:afterLines="0" w:afterAutospacing="0" w:line="240" w:lineRule="auto"/>
      <w:ind w:firstLineChars="0"/>
      <w:outlineLvl w:val="0"/>
    </w:pPr>
    <w:rPr>
      <w:rFonts w:ascii="黑体" w:hAnsi="黑体" w:eastAsia="黑体"/>
      <w:b/>
      <w:kern w:val="44"/>
      <w:sz w:val="36"/>
    </w:rPr>
  </w:style>
  <w:style w:type="paragraph" w:styleId="3">
    <w:name w:val="heading 2"/>
    <w:basedOn w:val="1"/>
    <w:next w:val="1"/>
    <w:unhideWhenUsed/>
    <w:qFormat/>
    <w:uiPriority w:val="0"/>
    <w:pPr>
      <w:keepNext/>
      <w:keepLines/>
      <w:numPr>
        <w:ilvl w:val="1"/>
        <w:numId w:val="1"/>
      </w:numPr>
      <w:spacing w:before="480" w:beforeLines="0" w:beforeAutospacing="0" w:after="240" w:afterLines="0" w:afterAutospacing="0" w:line="240" w:lineRule="auto"/>
      <w:ind w:firstLineChars="0"/>
      <w:outlineLvl w:val="1"/>
    </w:pPr>
    <w:rPr>
      <w:rFonts w:ascii="宋体" w:hAnsi="宋体" w:eastAsia="宋体"/>
      <w:b/>
      <w:sz w:val="32"/>
    </w:rPr>
  </w:style>
  <w:style w:type="paragraph" w:styleId="4">
    <w:name w:val="heading 3"/>
    <w:basedOn w:val="1"/>
    <w:next w:val="1"/>
    <w:unhideWhenUsed/>
    <w:qFormat/>
    <w:uiPriority w:val="0"/>
    <w:pPr>
      <w:numPr>
        <w:ilvl w:val="2"/>
        <w:numId w:val="1"/>
      </w:numPr>
      <w:spacing w:before="0" w:beforeAutospacing="1" w:after="0" w:afterAutospacing="1"/>
      <w:jc w:val="left"/>
      <w:outlineLvl w:val="2"/>
    </w:pPr>
    <w:rPr>
      <w:rFonts w:hint="eastAsia" w:ascii="宋体" w:hAnsi="宋体" w:eastAsia="宋体" w:cs="宋体"/>
      <w:b/>
      <w:bCs/>
      <w:kern w:val="0"/>
      <w:sz w:val="27"/>
      <w:szCs w:val="27"/>
      <w:lang w:bidi="ar"/>
    </w:rPr>
  </w:style>
  <w:style w:type="paragraph" w:styleId="5">
    <w:name w:val="heading 4"/>
    <w:basedOn w:val="1"/>
    <w:next w:val="1"/>
    <w:unhideWhenUsed/>
    <w:qFormat/>
    <w:uiPriority w:val="0"/>
    <w:pPr>
      <w:keepNext/>
      <w:keepLines/>
      <w:numPr>
        <w:ilvl w:val="3"/>
        <w:numId w:val="1"/>
      </w:numPr>
      <w:spacing w:before="240" w:beforeLines="0" w:beforeAutospacing="0" w:after="120" w:afterLines="0" w:afterAutospacing="0" w:line="240" w:lineRule="auto"/>
      <w:ind w:firstLine="402" w:firstLineChars="0"/>
      <w:outlineLvl w:val="3"/>
    </w:pPr>
    <w:rPr>
      <w:rFonts w:ascii="宋体" w:hAnsi="宋体" w:eastAsia="宋体"/>
      <w:b/>
      <w:sz w:val="28"/>
    </w:rPr>
  </w:style>
  <w:style w:type="paragraph" w:styleId="6">
    <w:name w:val="heading 5"/>
    <w:basedOn w:val="1"/>
    <w:next w:val="1"/>
    <w:semiHidden/>
    <w:unhideWhenUsed/>
    <w:qFormat/>
    <w:uiPriority w:val="0"/>
    <w:pPr>
      <w:keepNext/>
      <w:keepLines/>
      <w:numPr>
        <w:ilvl w:val="4"/>
        <w:numId w:val="1"/>
      </w:numPr>
      <w:spacing w:before="240" w:beforeLines="0" w:beforeAutospacing="0" w:after="120" w:afterLines="0" w:afterAutospacing="0" w:line="240" w:lineRule="auto"/>
      <w:ind w:firstLine="402" w:firstLineChars="0"/>
      <w:outlineLvl w:val="4"/>
    </w:pPr>
    <w:rPr>
      <w:rFonts w:ascii="宋体" w:hAnsi="宋体" w:eastAsia="宋体"/>
      <w:b/>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宋体" w:hAnsi="宋体" w:eastAsia="宋体"/>
      <w:b/>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11">
    <w:name w:val="List 2"/>
    <w:basedOn w:val="1"/>
    <w:qFormat/>
    <w:uiPriority w:val="0"/>
    <w:pPr>
      <w:numPr>
        <w:ilvl w:val="0"/>
        <w:numId w:val="2"/>
      </w:numPr>
      <w:snapToGrid/>
      <w:ind w:left="0" w:leftChars="0" w:firstLine="723" w:firstLineChars="200"/>
    </w:pPr>
    <w:rPr>
      <w:rFonts w:asciiTheme="minorAscii" w:hAnsiTheme="minorAscii"/>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List"/>
    <w:basedOn w:val="1"/>
    <w:qFormat/>
    <w:uiPriority w:val="0"/>
    <w:pPr>
      <w:spacing w:line="240" w:lineRule="auto"/>
      <w:ind w:left="0" w:hanging="200" w:hangingChars="200"/>
    </w:pPr>
    <w:rPr>
      <w:rFonts w:asciiTheme="minorAscii" w:hAnsiTheme="minorAscii"/>
    </w:rPr>
  </w:style>
  <w:style w:type="paragraph" w:styleId="15">
    <w:name w:val="Title"/>
    <w:basedOn w:val="1"/>
    <w:next w:val="1"/>
    <w:qFormat/>
    <w:uiPriority w:val="0"/>
    <w:pPr>
      <w:snapToGrid w:val="0"/>
      <w:spacing w:beforeLines="0" w:beforeAutospacing="0" w:afterLines="0" w:afterAutospacing="0" w:line="600" w:lineRule="exact"/>
      <w:ind w:firstLine="0" w:firstLineChars="0"/>
      <w:jc w:val="center"/>
      <w:outlineLvl w:val="0"/>
    </w:pPr>
    <w:rPr>
      <w:rFonts w:ascii="方正小标宋简体" w:hAnsi="方正小标宋简体" w:eastAsia="方正小标宋简体"/>
      <w:sz w:val="4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表题"/>
    <w:basedOn w:val="1"/>
    <w:qFormat/>
    <w:uiPriority w:val="0"/>
    <w:pPr>
      <w:keepNext/>
      <w:numPr>
        <w:ilvl w:val="0"/>
        <w:numId w:val="3"/>
      </w:numPr>
      <w:ind w:firstLineChars="0"/>
      <w:jc w:val="center"/>
    </w:pPr>
    <w:rPr>
      <w:rFonts w:ascii="Times New Roman" w:hAnsi="Times New Roman" w:eastAsia="黑体"/>
    </w:rPr>
  </w:style>
  <w:style w:type="paragraph" w:customStyle="1" w:styleId="20">
    <w:name w:val="表格正文"/>
    <w:basedOn w:val="1"/>
    <w:qFormat/>
    <w:uiPriority w:val="0"/>
    <w:pPr>
      <w:widowControl w:val="0"/>
      <w:tabs>
        <w:tab w:val="left" w:pos="472"/>
      </w:tabs>
      <w:spacing w:before="0" w:beforeLines="0" w:line="240" w:lineRule="auto"/>
      <w:ind w:firstLine="0" w:firstLineChars="0"/>
      <w:jc w:val="center"/>
    </w:pPr>
    <w:rPr>
      <w:rFonts w:ascii="Times New Roman" w:hAnsi="Times New Roman"/>
      <w:bCs/>
      <w:szCs w:val="21"/>
    </w:rPr>
  </w:style>
  <w:style w:type="paragraph" w:customStyle="1" w:styleId="21">
    <w:name w:val="图题"/>
    <w:basedOn w:val="1"/>
    <w:qFormat/>
    <w:uiPriority w:val="0"/>
    <w:pPr>
      <w:widowControl w:val="0"/>
      <w:numPr>
        <w:ilvl w:val="0"/>
        <w:numId w:val="4"/>
      </w:numPr>
      <w:ind w:left="0" w:firstLineChars="0"/>
      <w:jc w:val="center"/>
    </w:pPr>
    <w:rPr>
      <w:rFonts w:ascii="Times New Roman" w:hAnsi="Times New Roman" w:eastAsia="黑体"/>
      <w:szCs w:val="18"/>
    </w:rPr>
  </w:style>
  <w:style w:type="paragraph" w:customStyle="1" w:styleId="22">
    <w:name w:val="小标题"/>
    <w:basedOn w:val="1"/>
    <w:qFormat/>
    <w:uiPriority w:val="0"/>
    <w:pPr>
      <w:spacing w:before="480" w:beforeLines="0" w:after="360" w:afterLines="0" w:line="240" w:lineRule="auto"/>
      <w:ind w:firstLine="0" w:firstLineChars="0"/>
      <w:jc w:val="center"/>
      <w:outlineLvl w:val="0"/>
    </w:pPr>
    <w:rPr>
      <w:rFonts w:hint="eastAsia" w:ascii="方正小标宋简体" w:hAnsi="方正小标宋简体"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2268</Words>
  <Characters>2486</Characters>
  <Lines>0</Lines>
  <Paragraphs>0</Paragraphs>
  <TotalTime>2</TotalTime>
  <ScaleCrop>false</ScaleCrop>
  <LinksUpToDate>false</LinksUpToDate>
  <CharactersWithSpaces>2498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2023-01-28T06:27:00Z</dcterms:created>
  <dc:creator>郭宇飞</dc:creator>
  <cp:lastModifiedBy>郭宇飞</cp:lastModifiedBy>
  <dcterms:modified xsi:type="dcterms:W3CDTF">2023-02-01T07:54:34Z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FF506838102D4EF3811A5D1E8D3AAFEB</vt:lpwstr>
  </property>
</Properties>
</file>