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C252C" w14:textId="155ACB3C" w:rsidR="00A10A0A" w:rsidRDefault="009541DC" w:rsidP="00F2768F">
      <w:pPr>
        <w:pStyle w:val="WX9"/>
        <w:rPr>
          <w:rFonts w:ascii="黑体" w:hAnsi="黑体"/>
          <w:sz w:val="44"/>
          <w:szCs w:val="44"/>
        </w:rPr>
      </w:pPr>
      <w:r>
        <w:rPr>
          <w:rFonts w:ascii="黑体" w:hAnsi="黑体" w:hint="eastAsia"/>
          <w:sz w:val="44"/>
          <w:szCs w:val="44"/>
        </w:rPr>
        <w:t>石家庄市水生态环境系统</w:t>
      </w:r>
      <w:r w:rsidR="000B19E9">
        <w:rPr>
          <w:rFonts w:ascii="黑体" w:hAnsi="黑体" w:hint="eastAsia"/>
          <w:sz w:val="44"/>
          <w:szCs w:val="44"/>
        </w:rPr>
        <w:t>渗透测试</w:t>
      </w:r>
      <w:r w:rsidR="00F2768F">
        <w:rPr>
          <w:rFonts w:ascii="黑体" w:hAnsi="黑体" w:hint="eastAsia"/>
          <w:sz w:val="44"/>
          <w:szCs w:val="44"/>
        </w:rPr>
        <w:t>报告</w:t>
      </w:r>
    </w:p>
    <w:p w14:paraId="758ACA18" w14:textId="2B1B6AC2" w:rsidR="00A10A0A" w:rsidRDefault="00000000">
      <w:pPr>
        <w:spacing w:before="163" w:after="163"/>
        <w:ind w:firstLineChars="0" w:firstLine="0"/>
        <w:jc w:val="center"/>
      </w:pPr>
      <w:r>
        <w:rPr>
          <w:rFonts w:hint="eastAsia"/>
        </w:rPr>
        <w:t>[CNDJBH-PT-LYK-2022</w:t>
      </w:r>
      <w:r w:rsidR="009541DC">
        <w:rPr>
          <w:rFonts w:hint="eastAsia"/>
        </w:rPr>
        <w:t>1123</w:t>
      </w:r>
      <w:r>
        <w:rPr>
          <w:rFonts w:hint="eastAsia"/>
        </w:rPr>
        <w:t>-01]</w:t>
      </w:r>
    </w:p>
    <w:p w14:paraId="6877F500" w14:textId="77777777" w:rsidR="00A10A0A" w:rsidRDefault="00A10A0A">
      <w:pPr>
        <w:spacing w:before="163" w:after="163"/>
        <w:ind w:firstLine="480"/>
        <w:jc w:val="center"/>
      </w:pPr>
    </w:p>
    <w:p w14:paraId="5CFF02B3" w14:textId="77777777" w:rsidR="00A10A0A" w:rsidRDefault="00A10A0A">
      <w:pPr>
        <w:spacing w:before="163" w:after="163"/>
        <w:ind w:firstLine="480"/>
      </w:pPr>
    </w:p>
    <w:p w14:paraId="3E1776FA" w14:textId="77777777" w:rsidR="00A10A0A" w:rsidRDefault="00000000">
      <w:pPr>
        <w:spacing w:before="163" w:after="163"/>
        <w:ind w:firstLineChars="0" w:firstLine="0"/>
      </w:pPr>
      <w:r>
        <w:rPr>
          <w:rFonts w:hint="eastAsia"/>
        </w:rPr>
        <w:t xml:space="preserve"> </w:t>
      </w:r>
      <w:r>
        <w:t xml:space="preserve">   </w:t>
      </w:r>
    </w:p>
    <w:p w14:paraId="253C2884" w14:textId="77777777" w:rsidR="00A10A0A" w:rsidRDefault="00000000">
      <w:pPr>
        <w:spacing w:before="163" w:after="163"/>
        <w:ind w:firstLineChars="0" w:firstLine="0"/>
        <w:jc w:val="center"/>
      </w:pPr>
      <w:r>
        <w:rPr>
          <w:noProof/>
        </w:rPr>
        <w:drawing>
          <wp:inline distT="0" distB="0" distL="0" distR="0" wp14:anchorId="39FB3534" wp14:editId="7534D88A">
            <wp:extent cx="1641475" cy="16414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9825" cy="1649825"/>
                    </a:xfrm>
                    <a:prstGeom prst="rect">
                      <a:avLst/>
                    </a:prstGeom>
                  </pic:spPr>
                </pic:pic>
              </a:graphicData>
            </a:graphic>
          </wp:inline>
        </w:drawing>
      </w:r>
    </w:p>
    <w:p w14:paraId="0FEB25AD" w14:textId="77777777" w:rsidR="00A10A0A" w:rsidRDefault="00A10A0A">
      <w:pPr>
        <w:spacing w:before="163" w:after="163"/>
        <w:ind w:firstLine="480"/>
        <w:jc w:val="left"/>
      </w:pPr>
    </w:p>
    <w:p w14:paraId="4B110988" w14:textId="77777777" w:rsidR="00A10A0A" w:rsidRDefault="00A10A0A">
      <w:pPr>
        <w:spacing w:before="163" w:after="163"/>
        <w:ind w:firstLine="480"/>
        <w:jc w:val="left"/>
      </w:pPr>
    </w:p>
    <w:p w14:paraId="67A77C46" w14:textId="77777777" w:rsidR="00A10A0A" w:rsidRDefault="00A10A0A">
      <w:pPr>
        <w:spacing w:before="163" w:after="163"/>
        <w:ind w:firstLine="480"/>
        <w:jc w:val="left"/>
      </w:pPr>
    </w:p>
    <w:p w14:paraId="1F57696A" w14:textId="77777777" w:rsidR="00A10A0A" w:rsidRDefault="00000000">
      <w:pPr>
        <w:spacing w:before="163" w:after="163"/>
        <w:ind w:firstLineChars="0" w:firstLine="0"/>
        <w:jc w:val="center"/>
        <w:rPr>
          <w:rFonts w:ascii="楷体" w:eastAsia="楷体" w:hAnsi="楷体"/>
          <w:b/>
          <w:sz w:val="32"/>
          <w:szCs w:val="32"/>
        </w:rPr>
      </w:pPr>
      <w:r>
        <w:rPr>
          <w:rFonts w:ascii="楷体" w:eastAsia="楷体" w:hAnsi="楷体"/>
          <w:b/>
          <w:sz w:val="32"/>
          <w:szCs w:val="32"/>
        </w:rPr>
        <w:t>河北</w:t>
      </w:r>
      <w:r>
        <w:rPr>
          <w:rFonts w:ascii="楷体" w:eastAsia="楷体" w:hAnsi="楷体" w:hint="eastAsia"/>
          <w:b/>
          <w:sz w:val="32"/>
          <w:szCs w:val="32"/>
        </w:rPr>
        <w:t>华测</w:t>
      </w:r>
      <w:r>
        <w:rPr>
          <w:rFonts w:ascii="楷体" w:eastAsia="楷体" w:hAnsi="楷体"/>
          <w:b/>
          <w:sz w:val="32"/>
          <w:szCs w:val="32"/>
        </w:rPr>
        <w:t>信息技术有限公司</w:t>
      </w:r>
    </w:p>
    <w:p w14:paraId="7773D521" w14:textId="092CC59C" w:rsidR="00A10A0A" w:rsidRDefault="00000000">
      <w:pPr>
        <w:spacing w:before="163" w:after="163"/>
        <w:ind w:firstLineChars="0" w:firstLine="0"/>
        <w:jc w:val="center"/>
        <w:rPr>
          <w:rFonts w:ascii="黑体" w:eastAsia="黑体" w:hAnsi="黑体"/>
          <w:b/>
          <w:sz w:val="32"/>
          <w:szCs w:val="32"/>
        </w:rPr>
      </w:pPr>
      <w:r>
        <w:rPr>
          <w:rFonts w:ascii="黑体" w:eastAsia="黑体" w:hAnsi="黑体" w:hint="eastAsia"/>
          <w:b/>
          <w:sz w:val="32"/>
          <w:szCs w:val="32"/>
        </w:rPr>
        <w:t>20</w:t>
      </w:r>
      <w:r>
        <w:rPr>
          <w:rFonts w:ascii="黑体" w:eastAsia="黑体" w:hAnsi="黑体"/>
          <w:b/>
          <w:sz w:val="32"/>
          <w:szCs w:val="32"/>
        </w:rPr>
        <w:t>22</w:t>
      </w:r>
      <w:r>
        <w:rPr>
          <w:rFonts w:ascii="黑体" w:eastAsia="黑体" w:hAnsi="黑体" w:hint="eastAsia"/>
          <w:b/>
          <w:sz w:val="32"/>
          <w:szCs w:val="32"/>
        </w:rPr>
        <w:t>-</w:t>
      </w:r>
      <w:r w:rsidR="00021E72">
        <w:rPr>
          <w:rFonts w:ascii="黑体" w:eastAsia="黑体" w:hAnsi="黑体"/>
          <w:b/>
          <w:sz w:val="32"/>
          <w:szCs w:val="32"/>
        </w:rPr>
        <w:t>1</w:t>
      </w:r>
      <w:r w:rsidR="00FC07DC">
        <w:rPr>
          <w:rFonts w:ascii="黑体" w:eastAsia="黑体" w:hAnsi="黑体"/>
          <w:b/>
          <w:sz w:val="32"/>
          <w:szCs w:val="32"/>
        </w:rPr>
        <w:t>1</w:t>
      </w:r>
    </w:p>
    <w:tbl>
      <w:tblPr>
        <w:tblStyle w:val="af"/>
        <w:tblpPr w:leftFromText="180" w:rightFromText="180" w:vertAnchor="text" w:horzAnchor="margin" w:tblpXSpec="center" w:tblpY="1063"/>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525"/>
        <w:gridCol w:w="1560"/>
      </w:tblGrid>
      <w:tr w:rsidR="00A10A0A" w14:paraId="0244F92A" w14:textId="77777777">
        <w:tc>
          <w:tcPr>
            <w:tcW w:w="1525" w:type="dxa"/>
          </w:tcPr>
          <w:p w14:paraId="31C45A16" w14:textId="77777777" w:rsidR="00A10A0A" w:rsidRDefault="00000000">
            <w:pPr>
              <w:pStyle w:val="WX"/>
              <w:jc w:val="center"/>
              <w:rPr>
                <w:rFonts w:ascii="黑体" w:eastAsia="黑体" w:hAnsi="黑体"/>
                <w:color w:val="FF0000"/>
                <w:sz w:val="24"/>
                <w:szCs w:val="24"/>
              </w:rPr>
            </w:pPr>
            <w:r>
              <w:rPr>
                <w:rFonts w:ascii="黑体" w:eastAsia="黑体" w:hAnsi="黑体" w:hint="eastAsia"/>
                <w:color w:val="FF0000"/>
                <w:sz w:val="24"/>
                <w:szCs w:val="24"/>
              </w:rPr>
              <w:t>密级</w:t>
            </w:r>
          </w:p>
        </w:tc>
        <w:tc>
          <w:tcPr>
            <w:tcW w:w="1560" w:type="dxa"/>
          </w:tcPr>
          <w:p w14:paraId="54C0C4A6" w14:textId="77777777" w:rsidR="00A10A0A" w:rsidRDefault="00000000">
            <w:pPr>
              <w:pStyle w:val="WX"/>
              <w:jc w:val="center"/>
              <w:rPr>
                <w:rFonts w:ascii="黑体" w:eastAsia="黑体" w:hAnsi="黑体"/>
                <w:color w:val="FF0000"/>
                <w:sz w:val="24"/>
                <w:szCs w:val="24"/>
              </w:rPr>
            </w:pPr>
            <w:r>
              <w:rPr>
                <w:rFonts w:ascii="黑体" w:eastAsia="黑体" w:hAnsi="黑体" w:hint="eastAsia"/>
                <w:color w:val="FF0000"/>
                <w:sz w:val="24"/>
                <w:szCs w:val="24"/>
              </w:rPr>
              <w:t>商密</w:t>
            </w:r>
          </w:p>
        </w:tc>
      </w:tr>
    </w:tbl>
    <w:p w14:paraId="2B17601B" w14:textId="77777777" w:rsidR="00A10A0A" w:rsidRDefault="00000000">
      <w:pPr>
        <w:spacing w:before="163" w:after="163"/>
        <w:ind w:firstLineChars="0" w:firstLine="0"/>
        <w:jc w:val="center"/>
        <w:rPr>
          <w:rFonts w:ascii="黑体" w:eastAsia="黑体" w:hAnsi="黑体"/>
          <w:b/>
          <w:sz w:val="32"/>
          <w:szCs w:val="32"/>
        </w:rPr>
      </w:pPr>
      <w:r>
        <w:rPr>
          <w:rFonts w:ascii="黑体" w:eastAsia="黑体" w:hAnsi="黑体"/>
          <w:b/>
          <w:sz w:val="32"/>
          <w:szCs w:val="32"/>
        </w:rPr>
        <w:br w:type="page"/>
      </w:r>
    </w:p>
    <w:p w14:paraId="3ACEA6DB" w14:textId="77777777" w:rsidR="00A10A0A" w:rsidRDefault="00000000">
      <w:pPr>
        <w:spacing w:before="163" w:after="163"/>
        <w:ind w:firstLineChars="0" w:firstLine="0"/>
        <w:rPr>
          <w:rFonts w:ascii="黑体" w:eastAsia="黑体" w:hAnsi="黑体"/>
          <w:sz w:val="36"/>
          <w:szCs w:val="36"/>
        </w:rPr>
      </w:pPr>
      <w:r>
        <w:rPr>
          <w:rFonts w:ascii="黑体" w:eastAsia="黑体" w:hAnsi="黑体" w:hint="eastAsia"/>
          <w:sz w:val="36"/>
          <w:szCs w:val="36"/>
        </w:rPr>
        <w:lastRenderedPageBreak/>
        <w:t>文档信息</w:t>
      </w:r>
    </w:p>
    <w:tbl>
      <w:tblPr>
        <w:tblStyle w:val="11"/>
        <w:tblW w:w="5000" w:type="pct"/>
        <w:tblLook w:val="04A0" w:firstRow="1" w:lastRow="0" w:firstColumn="1" w:lastColumn="0" w:noHBand="0" w:noVBand="1"/>
      </w:tblPr>
      <w:tblGrid>
        <w:gridCol w:w="1271"/>
        <w:gridCol w:w="7025"/>
      </w:tblGrid>
      <w:tr w:rsidR="00A10A0A" w14:paraId="295F00F1" w14:textId="77777777" w:rsidTr="00A10A0A">
        <w:trPr>
          <w:cnfStyle w:val="100000000000" w:firstRow="1" w:lastRow="0" w:firstColumn="0" w:lastColumn="0" w:oddVBand="0" w:evenVBand="0" w:oddHBand="0" w:evenHBand="0" w:firstRowFirstColumn="0" w:firstRowLastColumn="0" w:lastRowFirstColumn="0" w:lastRowLastColumn="0"/>
          <w:trHeight w:val="231"/>
        </w:trPr>
        <w:tc>
          <w:tcPr>
            <w:tcW w:w="766" w:type="pct"/>
            <w:shd w:val="clear" w:color="auto" w:fill="auto"/>
          </w:tcPr>
          <w:p w14:paraId="24E3EF22" w14:textId="77777777" w:rsidR="00A10A0A" w:rsidRDefault="00000000">
            <w:pPr>
              <w:pStyle w:val="WX"/>
              <w:rPr>
                <w:rFonts w:asciiTheme="minorEastAsia" w:eastAsiaTheme="minorEastAsia" w:hAnsiTheme="minorEastAsia"/>
                <w:sz w:val="24"/>
                <w:szCs w:val="24"/>
              </w:rPr>
            </w:pPr>
            <w:r>
              <w:rPr>
                <w:rFonts w:asciiTheme="minorEastAsia" w:eastAsiaTheme="minorEastAsia" w:hAnsiTheme="minorEastAsia" w:hint="eastAsia"/>
                <w:b w:val="0"/>
                <w:sz w:val="24"/>
                <w:szCs w:val="24"/>
              </w:rPr>
              <w:t>修订</w:t>
            </w:r>
            <w:r>
              <w:rPr>
                <w:rFonts w:asciiTheme="minorEastAsia" w:eastAsiaTheme="minorEastAsia" w:hAnsiTheme="minorEastAsia"/>
                <w:b w:val="0"/>
                <w:sz w:val="24"/>
                <w:szCs w:val="24"/>
              </w:rPr>
              <w:t>时间</w:t>
            </w:r>
          </w:p>
        </w:tc>
        <w:tc>
          <w:tcPr>
            <w:tcW w:w="4234" w:type="pct"/>
            <w:shd w:val="clear" w:color="auto" w:fill="auto"/>
          </w:tcPr>
          <w:p w14:paraId="5759C171" w14:textId="5AC871C4" w:rsidR="00A10A0A" w:rsidRDefault="00000000">
            <w:pPr>
              <w:pStyle w:val="WX"/>
              <w:rPr>
                <w:rFonts w:asciiTheme="minorEastAsia" w:eastAsiaTheme="minorEastAsia" w:hAnsiTheme="minorEastAsia"/>
                <w:sz w:val="24"/>
                <w:szCs w:val="24"/>
              </w:rPr>
            </w:pPr>
            <w:r>
              <w:rPr>
                <w:rFonts w:asciiTheme="minorEastAsia" w:eastAsiaTheme="minorEastAsia" w:hAnsiTheme="minorEastAsia" w:hint="eastAsia"/>
                <w:b w:val="0"/>
                <w:sz w:val="24"/>
                <w:szCs w:val="24"/>
              </w:rPr>
              <w:t>2022</w:t>
            </w:r>
            <w:r w:rsidR="009541DC">
              <w:rPr>
                <w:rFonts w:asciiTheme="minorEastAsia" w:eastAsiaTheme="minorEastAsia" w:hAnsiTheme="minorEastAsia" w:hint="eastAsia"/>
                <w:b w:val="0"/>
                <w:sz w:val="24"/>
                <w:szCs w:val="24"/>
              </w:rPr>
              <w:t>1123</w:t>
            </w:r>
          </w:p>
        </w:tc>
      </w:tr>
      <w:tr w:rsidR="00A10A0A" w14:paraId="1A2AF241" w14:textId="77777777" w:rsidTr="00A10A0A">
        <w:trPr>
          <w:trHeight w:val="231"/>
        </w:trPr>
        <w:tc>
          <w:tcPr>
            <w:tcW w:w="766" w:type="pct"/>
            <w:shd w:val="clear" w:color="auto" w:fill="auto"/>
          </w:tcPr>
          <w:p w14:paraId="3CB3DED0" w14:textId="77777777" w:rsidR="00A10A0A" w:rsidRDefault="00000000">
            <w:pPr>
              <w:pStyle w:val="WX"/>
              <w:rPr>
                <w:rFonts w:asciiTheme="minorEastAsia" w:eastAsiaTheme="minorEastAsia" w:hAnsiTheme="minorEastAsia"/>
                <w:b/>
                <w:sz w:val="24"/>
                <w:szCs w:val="24"/>
              </w:rPr>
            </w:pPr>
            <w:r>
              <w:rPr>
                <w:rFonts w:asciiTheme="minorEastAsia" w:eastAsiaTheme="minorEastAsia" w:hAnsiTheme="minorEastAsia" w:hint="eastAsia"/>
                <w:sz w:val="24"/>
                <w:szCs w:val="24"/>
              </w:rPr>
              <w:t>文档名称</w:t>
            </w:r>
          </w:p>
        </w:tc>
        <w:tc>
          <w:tcPr>
            <w:tcW w:w="4234" w:type="pct"/>
            <w:shd w:val="clear" w:color="auto" w:fill="auto"/>
          </w:tcPr>
          <w:p w14:paraId="5B77B36B" w14:textId="6B08235E" w:rsidR="00A10A0A" w:rsidRDefault="009541DC">
            <w:pPr>
              <w:pStyle w:val="WX"/>
              <w:rPr>
                <w:rFonts w:asciiTheme="minorEastAsia" w:eastAsiaTheme="minorEastAsia" w:hAnsiTheme="minorEastAsia"/>
                <w:b/>
                <w:sz w:val="24"/>
                <w:szCs w:val="24"/>
              </w:rPr>
            </w:pPr>
            <w:r>
              <w:rPr>
                <w:rFonts w:asciiTheme="minorEastAsia" w:eastAsiaTheme="minorEastAsia" w:hAnsiTheme="minorEastAsia" w:hint="eastAsia"/>
                <w:sz w:val="24"/>
                <w:szCs w:val="24"/>
              </w:rPr>
              <w:t>石家庄市水生态环境系统</w:t>
            </w:r>
            <w:r w:rsidR="000B19E9">
              <w:rPr>
                <w:rFonts w:asciiTheme="minorEastAsia" w:eastAsiaTheme="minorEastAsia" w:hAnsiTheme="minorEastAsia" w:hint="eastAsia"/>
                <w:sz w:val="24"/>
                <w:szCs w:val="24"/>
              </w:rPr>
              <w:t>渗透测试报告</w:t>
            </w:r>
          </w:p>
        </w:tc>
      </w:tr>
      <w:tr w:rsidR="00A10A0A" w14:paraId="0097B359" w14:textId="77777777" w:rsidTr="00A10A0A">
        <w:trPr>
          <w:trHeight w:val="54"/>
        </w:trPr>
        <w:tc>
          <w:tcPr>
            <w:tcW w:w="766" w:type="pct"/>
            <w:shd w:val="clear" w:color="auto" w:fill="auto"/>
          </w:tcPr>
          <w:p w14:paraId="7C9C6E0B" w14:textId="77777777" w:rsidR="00A10A0A" w:rsidRDefault="00000000">
            <w:pPr>
              <w:pStyle w:val="WX"/>
              <w:rPr>
                <w:rFonts w:asciiTheme="minorEastAsia" w:eastAsiaTheme="minorEastAsia" w:hAnsiTheme="minorEastAsia"/>
                <w:sz w:val="24"/>
                <w:szCs w:val="24"/>
              </w:rPr>
            </w:pPr>
            <w:r>
              <w:rPr>
                <w:rFonts w:asciiTheme="minorEastAsia" w:eastAsiaTheme="minorEastAsia" w:hAnsiTheme="minorEastAsia" w:hint="eastAsia"/>
                <w:sz w:val="24"/>
                <w:szCs w:val="24"/>
              </w:rPr>
              <w:t>文档编号</w:t>
            </w:r>
          </w:p>
        </w:tc>
        <w:tc>
          <w:tcPr>
            <w:tcW w:w="4234" w:type="pct"/>
            <w:shd w:val="clear" w:color="auto" w:fill="auto"/>
          </w:tcPr>
          <w:p w14:paraId="18369250" w14:textId="5046FE8E" w:rsidR="00A10A0A" w:rsidRDefault="00000000">
            <w:pPr>
              <w:pStyle w:val="WX"/>
              <w:rPr>
                <w:rFonts w:asciiTheme="minorEastAsia" w:eastAsiaTheme="minorEastAsia" w:hAnsiTheme="minorEastAsia"/>
                <w:sz w:val="24"/>
                <w:szCs w:val="24"/>
              </w:rPr>
            </w:pPr>
            <w:r>
              <w:rPr>
                <w:rFonts w:asciiTheme="minorEastAsia" w:eastAsiaTheme="minorEastAsia" w:hAnsiTheme="minorEastAsia"/>
                <w:sz w:val="24"/>
                <w:szCs w:val="24"/>
              </w:rPr>
              <w:t>CNDJBH-PT-LYK-2022</w:t>
            </w:r>
            <w:r w:rsidR="009541DC">
              <w:rPr>
                <w:rFonts w:asciiTheme="minorEastAsia" w:eastAsiaTheme="minorEastAsia" w:hAnsiTheme="minorEastAsia"/>
                <w:sz w:val="24"/>
                <w:szCs w:val="24"/>
              </w:rPr>
              <w:t>1123</w:t>
            </w:r>
            <w:r>
              <w:rPr>
                <w:rFonts w:asciiTheme="minorEastAsia" w:eastAsiaTheme="minorEastAsia" w:hAnsiTheme="minorEastAsia"/>
                <w:sz w:val="24"/>
                <w:szCs w:val="24"/>
              </w:rPr>
              <w:t>-01</w:t>
            </w:r>
          </w:p>
        </w:tc>
      </w:tr>
      <w:tr w:rsidR="00A10A0A" w14:paraId="5DFFA84B" w14:textId="77777777" w:rsidTr="00A10A0A">
        <w:trPr>
          <w:trHeight w:val="307"/>
        </w:trPr>
        <w:tc>
          <w:tcPr>
            <w:tcW w:w="766" w:type="pct"/>
          </w:tcPr>
          <w:p w14:paraId="56C81E38" w14:textId="77777777" w:rsidR="00A10A0A" w:rsidRDefault="00000000">
            <w:pPr>
              <w:pStyle w:val="WX"/>
              <w:rPr>
                <w:rFonts w:asciiTheme="minorEastAsia" w:eastAsiaTheme="minorEastAsia" w:hAnsiTheme="minorEastAsia"/>
                <w:sz w:val="24"/>
                <w:szCs w:val="24"/>
              </w:rPr>
            </w:pPr>
            <w:r>
              <w:rPr>
                <w:rFonts w:asciiTheme="minorEastAsia" w:eastAsiaTheme="minorEastAsia" w:hAnsiTheme="minorEastAsia" w:hint="eastAsia"/>
                <w:sz w:val="24"/>
                <w:szCs w:val="24"/>
              </w:rPr>
              <w:t>保密</w:t>
            </w:r>
            <w:r>
              <w:rPr>
                <w:rFonts w:asciiTheme="minorEastAsia" w:eastAsiaTheme="minorEastAsia" w:hAnsiTheme="minorEastAsia"/>
                <w:sz w:val="24"/>
                <w:szCs w:val="24"/>
              </w:rPr>
              <w:t>级别</w:t>
            </w:r>
            <w:r>
              <w:rPr>
                <w:rFonts w:asciiTheme="minorEastAsia" w:eastAsiaTheme="minorEastAsia" w:hAnsiTheme="minorEastAsia" w:hint="eastAsia"/>
                <w:sz w:val="24"/>
                <w:szCs w:val="24"/>
              </w:rPr>
              <w:t xml:space="preserve"> </w:t>
            </w:r>
          </w:p>
        </w:tc>
        <w:tc>
          <w:tcPr>
            <w:tcW w:w="4234" w:type="pct"/>
          </w:tcPr>
          <w:p w14:paraId="563C2FB9" w14:textId="77777777" w:rsidR="00A10A0A" w:rsidRDefault="00000000">
            <w:pPr>
              <w:pStyle w:val="WX"/>
              <w:rPr>
                <w:rFonts w:asciiTheme="minorEastAsia" w:eastAsiaTheme="minorEastAsia" w:hAnsiTheme="minorEastAsia"/>
                <w:sz w:val="24"/>
                <w:szCs w:val="24"/>
              </w:rPr>
            </w:pPr>
            <w:r>
              <w:rPr>
                <w:rFonts w:asciiTheme="minorEastAsia" w:eastAsiaTheme="minorEastAsia" w:hAnsiTheme="minorEastAsia" w:hint="eastAsia"/>
                <w:sz w:val="24"/>
                <w:szCs w:val="24"/>
              </w:rPr>
              <w:t>商</w:t>
            </w:r>
            <w:r>
              <w:rPr>
                <w:rFonts w:asciiTheme="minorEastAsia" w:eastAsiaTheme="minorEastAsia" w:hAnsiTheme="minorEastAsia"/>
                <w:sz w:val="24"/>
                <w:szCs w:val="24"/>
              </w:rPr>
              <w:t>密</w:t>
            </w:r>
          </w:p>
        </w:tc>
      </w:tr>
      <w:tr w:rsidR="00A10A0A" w14:paraId="34BA3FEB" w14:textId="77777777" w:rsidTr="00A10A0A">
        <w:trPr>
          <w:trHeight w:val="293"/>
        </w:trPr>
        <w:tc>
          <w:tcPr>
            <w:tcW w:w="766" w:type="pct"/>
          </w:tcPr>
          <w:p w14:paraId="33E82827" w14:textId="77777777" w:rsidR="00A10A0A" w:rsidRDefault="00000000">
            <w:pPr>
              <w:pStyle w:val="WX"/>
              <w:rPr>
                <w:rFonts w:asciiTheme="minorEastAsia" w:eastAsiaTheme="minorEastAsia" w:hAnsiTheme="minorEastAsia"/>
                <w:sz w:val="24"/>
                <w:szCs w:val="24"/>
              </w:rPr>
            </w:pPr>
            <w:r>
              <w:rPr>
                <w:rFonts w:asciiTheme="minorEastAsia" w:eastAsiaTheme="minorEastAsia" w:hAnsiTheme="minorEastAsia" w:hint="eastAsia"/>
                <w:sz w:val="24"/>
                <w:szCs w:val="24"/>
              </w:rPr>
              <w:t>扩散</w:t>
            </w:r>
            <w:r>
              <w:rPr>
                <w:rFonts w:asciiTheme="minorEastAsia" w:eastAsiaTheme="minorEastAsia" w:hAnsiTheme="minorEastAsia"/>
                <w:sz w:val="24"/>
                <w:szCs w:val="24"/>
              </w:rPr>
              <w:t>范围</w:t>
            </w:r>
          </w:p>
        </w:tc>
        <w:tc>
          <w:tcPr>
            <w:tcW w:w="4234" w:type="pct"/>
          </w:tcPr>
          <w:p w14:paraId="6C593103" w14:textId="122C4132" w:rsidR="00A10A0A" w:rsidRDefault="00000000">
            <w:pPr>
              <w:pStyle w:val="WX"/>
              <w:rPr>
                <w:rFonts w:asciiTheme="minorEastAsia" w:eastAsiaTheme="minorEastAsia" w:hAnsiTheme="minorEastAsia"/>
                <w:sz w:val="24"/>
                <w:szCs w:val="24"/>
              </w:rPr>
            </w:pPr>
            <w:r>
              <w:rPr>
                <w:rFonts w:asciiTheme="minorEastAsia" w:eastAsiaTheme="minorEastAsia" w:hAnsiTheme="minorEastAsia" w:hint="eastAsia"/>
                <w:sz w:val="24"/>
                <w:szCs w:val="24"/>
              </w:rPr>
              <w:t>公司内部，</w:t>
            </w:r>
            <w:r w:rsidR="009541DC">
              <w:rPr>
                <w:rFonts w:asciiTheme="minorEastAsia" w:eastAsiaTheme="minorEastAsia" w:hAnsiTheme="minorEastAsia" w:hint="eastAsia"/>
                <w:sz w:val="24"/>
                <w:szCs w:val="24"/>
              </w:rPr>
              <w:t>石家庄市电子政务中心</w:t>
            </w:r>
          </w:p>
        </w:tc>
      </w:tr>
    </w:tbl>
    <w:p w14:paraId="6832EFB6" w14:textId="77777777" w:rsidR="00A10A0A" w:rsidRDefault="00000000">
      <w:pPr>
        <w:spacing w:before="163" w:after="163"/>
        <w:ind w:firstLineChars="0" w:firstLine="0"/>
        <w:rPr>
          <w:rFonts w:ascii="黑体" w:eastAsia="黑体" w:hAnsi="黑体"/>
          <w:sz w:val="36"/>
          <w:szCs w:val="36"/>
        </w:rPr>
      </w:pPr>
      <w:r>
        <w:rPr>
          <w:rFonts w:ascii="黑体" w:eastAsia="黑体" w:hAnsi="黑体" w:hint="eastAsia"/>
          <w:sz w:val="36"/>
          <w:szCs w:val="36"/>
        </w:rPr>
        <w:t>文档说明</w:t>
      </w:r>
    </w:p>
    <w:p w14:paraId="0523150D" w14:textId="77777777" w:rsidR="00A10A0A" w:rsidRDefault="00000000">
      <w:pPr>
        <w:spacing w:before="163" w:after="163"/>
        <w:ind w:firstLine="480"/>
      </w:pPr>
      <w:r>
        <w:rPr>
          <w:rFonts w:hint="eastAsia"/>
        </w:rPr>
        <w:t>此文档作为</w:t>
      </w:r>
      <w:r>
        <w:t>河北</w:t>
      </w:r>
      <w:r>
        <w:rPr>
          <w:rFonts w:hint="eastAsia"/>
        </w:rPr>
        <w:t>华测</w:t>
      </w:r>
      <w:r>
        <w:t>信息技术有限公司</w:t>
      </w:r>
      <w:r>
        <w:rPr>
          <w:rFonts w:hint="eastAsia"/>
        </w:rPr>
        <w:t>的正式文档编写规范，用于公司对外发布的各种系统说明书、系统白皮书、技术手册等文档。</w:t>
      </w:r>
    </w:p>
    <w:p w14:paraId="2DEB57D5" w14:textId="77777777" w:rsidR="00A10A0A" w:rsidRDefault="00000000">
      <w:pPr>
        <w:spacing w:before="163" w:after="163"/>
        <w:ind w:firstLineChars="0" w:firstLine="0"/>
        <w:rPr>
          <w:rFonts w:ascii="黑体" w:eastAsia="黑体" w:hAnsi="黑体"/>
          <w:sz w:val="36"/>
          <w:szCs w:val="36"/>
        </w:rPr>
      </w:pPr>
      <w:r>
        <w:rPr>
          <w:rFonts w:ascii="黑体" w:eastAsia="黑体" w:hAnsi="黑体" w:hint="eastAsia"/>
          <w:sz w:val="36"/>
          <w:szCs w:val="36"/>
        </w:rPr>
        <w:t>版权声明</w:t>
      </w:r>
    </w:p>
    <w:p w14:paraId="3895647D" w14:textId="77777777" w:rsidR="00A10A0A" w:rsidRDefault="00000000">
      <w:pPr>
        <w:spacing w:before="163" w:after="163"/>
        <w:ind w:firstLine="480"/>
      </w:pPr>
      <w:r>
        <w:rPr>
          <w:rFonts w:hint="eastAsia"/>
        </w:rPr>
        <w:t>本文件中出现的任何文字叙述、文档格式、插图、照片、方法、过程等内容，除另有特别注明，版权均属</w:t>
      </w:r>
      <w:r>
        <w:t>河北</w:t>
      </w:r>
      <w:r>
        <w:rPr>
          <w:rFonts w:hint="eastAsia"/>
        </w:rPr>
        <w:t>华测</w:t>
      </w:r>
      <w:r>
        <w:t>信息技术有限公司</w:t>
      </w:r>
      <w:r>
        <w:rPr>
          <w:rFonts w:hint="eastAsia"/>
        </w:rPr>
        <w:t>所有，受到有关产权及版权法保护。任何个人、机构未经</w:t>
      </w:r>
      <w:r>
        <w:t>河北</w:t>
      </w:r>
      <w:r>
        <w:rPr>
          <w:rFonts w:hint="eastAsia"/>
        </w:rPr>
        <w:t>华测</w:t>
      </w:r>
      <w:r>
        <w:t>信息技术有限公司</w:t>
      </w:r>
      <w:r>
        <w:rPr>
          <w:rFonts w:hint="eastAsia"/>
        </w:rPr>
        <w:t>的书面授权许可，不得以任何方式复制或引用本文件的任何片断。</w:t>
      </w:r>
    </w:p>
    <w:p w14:paraId="563CEEA5" w14:textId="77777777" w:rsidR="00A10A0A" w:rsidRDefault="00000000">
      <w:pPr>
        <w:widowControl/>
        <w:spacing w:beforeLines="0" w:before="0" w:afterLines="0" w:after="0" w:line="240" w:lineRule="auto"/>
        <w:ind w:firstLineChars="0" w:firstLine="0"/>
        <w:jc w:val="left"/>
      </w:pPr>
      <w:r>
        <w:br w:type="page"/>
      </w:r>
    </w:p>
    <w:p w14:paraId="7A9C049B" w14:textId="77777777" w:rsidR="00A10A0A" w:rsidRDefault="00000000">
      <w:pPr>
        <w:spacing w:before="163" w:after="163"/>
        <w:ind w:firstLineChars="0" w:firstLine="0"/>
        <w:jc w:val="center"/>
        <w:rPr>
          <w:rFonts w:ascii="黑体" w:eastAsia="黑体" w:hAnsi="黑体"/>
          <w:sz w:val="36"/>
          <w:szCs w:val="36"/>
        </w:rPr>
      </w:pPr>
      <w:r>
        <w:rPr>
          <w:rFonts w:ascii="黑体" w:eastAsia="黑体" w:hAnsi="黑体" w:hint="eastAsia"/>
          <w:sz w:val="36"/>
          <w:szCs w:val="36"/>
        </w:rPr>
        <w:lastRenderedPageBreak/>
        <w:t>目录</w:t>
      </w:r>
    </w:p>
    <w:p w14:paraId="6362F7A2" w14:textId="11540125" w:rsidR="009541DC" w:rsidRDefault="00000000">
      <w:pPr>
        <w:pStyle w:val="TOC1"/>
        <w:rPr>
          <w:rFonts w:asciiTheme="minorHAnsi" w:eastAsiaTheme="minorEastAsia" w:hAnsiTheme="minorHAnsi"/>
          <w:b w:val="0"/>
          <w:noProof/>
          <w:sz w:val="21"/>
        </w:rPr>
      </w:pPr>
      <w:r>
        <w:fldChar w:fldCharType="begin"/>
      </w:r>
      <w:r>
        <w:instrText xml:space="preserve"> TOC \o "1-3" \h \z \u </w:instrText>
      </w:r>
      <w:r>
        <w:fldChar w:fldCharType="separate"/>
      </w:r>
      <w:hyperlink w:anchor="_Toc120090550" w:history="1">
        <w:r w:rsidR="009541DC" w:rsidRPr="00D05098">
          <w:rPr>
            <w:rStyle w:val="af3"/>
            <w:noProof/>
          </w:rPr>
          <w:t>1.</w:t>
        </w:r>
        <w:r w:rsidR="009541DC">
          <w:rPr>
            <w:rFonts w:asciiTheme="minorHAnsi" w:eastAsiaTheme="minorEastAsia" w:hAnsiTheme="minorHAnsi"/>
            <w:b w:val="0"/>
            <w:noProof/>
            <w:sz w:val="21"/>
          </w:rPr>
          <w:tab/>
        </w:r>
        <w:r w:rsidR="009541DC" w:rsidRPr="00D05098">
          <w:rPr>
            <w:rStyle w:val="af3"/>
            <w:noProof/>
          </w:rPr>
          <w:t>摘要</w:t>
        </w:r>
        <w:r w:rsidR="009541DC">
          <w:rPr>
            <w:noProof/>
            <w:webHidden/>
          </w:rPr>
          <w:tab/>
        </w:r>
        <w:r w:rsidR="009541DC">
          <w:rPr>
            <w:noProof/>
            <w:webHidden/>
          </w:rPr>
          <w:fldChar w:fldCharType="begin"/>
        </w:r>
        <w:r w:rsidR="009541DC">
          <w:rPr>
            <w:noProof/>
            <w:webHidden/>
          </w:rPr>
          <w:instrText xml:space="preserve"> PAGEREF _Toc120090550 \h </w:instrText>
        </w:r>
        <w:r w:rsidR="009541DC">
          <w:rPr>
            <w:noProof/>
            <w:webHidden/>
          </w:rPr>
        </w:r>
        <w:r w:rsidR="009541DC">
          <w:rPr>
            <w:noProof/>
            <w:webHidden/>
          </w:rPr>
          <w:fldChar w:fldCharType="separate"/>
        </w:r>
        <w:r w:rsidR="009541DC">
          <w:rPr>
            <w:noProof/>
            <w:webHidden/>
          </w:rPr>
          <w:t>4</w:t>
        </w:r>
        <w:r w:rsidR="009541DC">
          <w:rPr>
            <w:noProof/>
            <w:webHidden/>
          </w:rPr>
          <w:fldChar w:fldCharType="end"/>
        </w:r>
      </w:hyperlink>
    </w:p>
    <w:p w14:paraId="66C2FEAE" w14:textId="13DA8EB2" w:rsidR="009541DC" w:rsidRDefault="009541DC">
      <w:pPr>
        <w:pStyle w:val="TOC1"/>
        <w:rPr>
          <w:rFonts w:asciiTheme="minorHAnsi" w:eastAsiaTheme="minorEastAsia" w:hAnsiTheme="minorHAnsi"/>
          <w:b w:val="0"/>
          <w:noProof/>
          <w:sz w:val="21"/>
        </w:rPr>
      </w:pPr>
      <w:hyperlink w:anchor="_Toc120090551" w:history="1">
        <w:r w:rsidRPr="00D05098">
          <w:rPr>
            <w:rStyle w:val="af3"/>
            <w:noProof/>
          </w:rPr>
          <w:t>2.</w:t>
        </w:r>
        <w:r>
          <w:rPr>
            <w:rFonts w:asciiTheme="minorHAnsi" w:eastAsiaTheme="minorEastAsia" w:hAnsiTheme="minorHAnsi"/>
            <w:b w:val="0"/>
            <w:noProof/>
            <w:sz w:val="21"/>
          </w:rPr>
          <w:tab/>
        </w:r>
        <w:r w:rsidRPr="00D05098">
          <w:rPr>
            <w:rStyle w:val="af3"/>
            <w:noProof/>
          </w:rPr>
          <w:t>项目概述</w:t>
        </w:r>
        <w:r>
          <w:rPr>
            <w:noProof/>
            <w:webHidden/>
          </w:rPr>
          <w:tab/>
        </w:r>
        <w:r>
          <w:rPr>
            <w:noProof/>
            <w:webHidden/>
          </w:rPr>
          <w:fldChar w:fldCharType="begin"/>
        </w:r>
        <w:r>
          <w:rPr>
            <w:noProof/>
            <w:webHidden/>
          </w:rPr>
          <w:instrText xml:space="preserve"> PAGEREF _Toc120090551 \h </w:instrText>
        </w:r>
        <w:r>
          <w:rPr>
            <w:noProof/>
            <w:webHidden/>
          </w:rPr>
        </w:r>
        <w:r>
          <w:rPr>
            <w:noProof/>
            <w:webHidden/>
          </w:rPr>
          <w:fldChar w:fldCharType="separate"/>
        </w:r>
        <w:r>
          <w:rPr>
            <w:noProof/>
            <w:webHidden/>
          </w:rPr>
          <w:t>5</w:t>
        </w:r>
        <w:r>
          <w:rPr>
            <w:noProof/>
            <w:webHidden/>
          </w:rPr>
          <w:fldChar w:fldCharType="end"/>
        </w:r>
      </w:hyperlink>
    </w:p>
    <w:p w14:paraId="61B14A93" w14:textId="24B8C2F6" w:rsidR="009541DC" w:rsidRDefault="009541DC">
      <w:pPr>
        <w:pStyle w:val="TOC2"/>
        <w:tabs>
          <w:tab w:val="left" w:pos="630"/>
          <w:tab w:val="right" w:leader="dot" w:pos="8296"/>
        </w:tabs>
        <w:rPr>
          <w:rFonts w:asciiTheme="minorHAnsi" w:eastAsiaTheme="minorEastAsia" w:hAnsiTheme="minorHAnsi"/>
          <w:noProof/>
          <w:sz w:val="21"/>
        </w:rPr>
      </w:pPr>
      <w:hyperlink w:anchor="_Toc120090552" w:history="1">
        <w:r w:rsidRPr="00D05098">
          <w:rPr>
            <w:rStyle w:val="af3"/>
            <w:noProof/>
          </w:rPr>
          <w:t>2.1.</w:t>
        </w:r>
        <w:r>
          <w:rPr>
            <w:rFonts w:asciiTheme="minorHAnsi" w:eastAsiaTheme="minorEastAsia" w:hAnsiTheme="minorHAnsi"/>
            <w:noProof/>
            <w:sz w:val="21"/>
          </w:rPr>
          <w:tab/>
        </w:r>
        <w:r w:rsidRPr="00D05098">
          <w:rPr>
            <w:rStyle w:val="af3"/>
            <w:noProof/>
          </w:rPr>
          <w:t>渗透测试目的</w:t>
        </w:r>
        <w:r>
          <w:rPr>
            <w:noProof/>
            <w:webHidden/>
          </w:rPr>
          <w:tab/>
        </w:r>
        <w:r>
          <w:rPr>
            <w:noProof/>
            <w:webHidden/>
          </w:rPr>
          <w:fldChar w:fldCharType="begin"/>
        </w:r>
        <w:r>
          <w:rPr>
            <w:noProof/>
            <w:webHidden/>
          </w:rPr>
          <w:instrText xml:space="preserve"> PAGEREF _Toc120090552 \h </w:instrText>
        </w:r>
        <w:r>
          <w:rPr>
            <w:noProof/>
            <w:webHidden/>
          </w:rPr>
        </w:r>
        <w:r>
          <w:rPr>
            <w:noProof/>
            <w:webHidden/>
          </w:rPr>
          <w:fldChar w:fldCharType="separate"/>
        </w:r>
        <w:r>
          <w:rPr>
            <w:noProof/>
            <w:webHidden/>
          </w:rPr>
          <w:t>5</w:t>
        </w:r>
        <w:r>
          <w:rPr>
            <w:noProof/>
            <w:webHidden/>
          </w:rPr>
          <w:fldChar w:fldCharType="end"/>
        </w:r>
      </w:hyperlink>
    </w:p>
    <w:p w14:paraId="6986E2C9" w14:textId="6FFEB5CD" w:rsidR="009541DC" w:rsidRDefault="009541DC">
      <w:pPr>
        <w:pStyle w:val="TOC2"/>
        <w:tabs>
          <w:tab w:val="left" w:pos="630"/>
          <w:tab w:val="right" w:leader="dot" w:pos="8296"/>
        </w:tabs>
        <w:rPr>
          <w:rFonts w:asciiTheme="minorHAnsi" w:eastAsiaTheme="minorEastAsia" w:hAnsiTheme="minorHAnsi"/>
          <w:noProof/>
          <w:sz w:val="21"/>
        </w:rPr>
      </w:pPr>
      <w:hyperlink w:anchor="_Toc120090553" w:history="1">
        <w:r w:rsidRPr="00D05098">
          <w:rPr>
            <w:rStyle w:val="af3"/>
            <w:noProof/>
          </w:rPr>
          <w:t>2.2.</w:t>
        </w:r>
        <w:r>
          <w:rPr>
            <w:rFonts w:asciiTheme="minorHAnsi" w:eastAsiaTheme="minorEastAsia" w:hAnsiTheme="minorHAnsi"/>
            <w:noProof/>
            <w:sz w:val="21"/>
          </w:rPr>
          <w:tab/>
        </w:r>
        <w:r w:rsidRPr="00D05098">
          <w:rPr>
            <w:rStyle w:val="af3"/>
            <w:noProof/>
          </w:rPr>
          <w:t>渗透测试范围</w:t>
        </w:r>
        <w:r>
          <w:rPr>
            <w:noProof/>
            <w:webHidden/>
          </w:rPr>
          <w:tab/>
        </w:r>
        <w:r>
          <w:rPr>
            <w:noProof/>
            <w:webHidden/>
          </w:rPr>
          <w:fldChar w:fldCharType="begin"/>
        </w:r>
        <w:r>
          <w:rPr>
            <w:noProof/>
            <w:webHidden/>
          </w:rPr>
          <w:instrText xml:space="preserve"> PAGEREF _Toc120090553 \h </w:instrText>
        </w:r>
        <w:r>
          <w:rPr>
            <w:noProof/>
            <w:webHidden/>
          </w:rPr>
        </w:r>
        <w:r>
          <w:rPr>
            <w:noProof/>
            <w:webHidden/>
          </w:rPr>
          <w:fldChar w:fldCharType="separate"/>
        </w:r>
        <w:r>
          <w:rPr>
            <w:noProof/>
            <w:webHidden/>
          </w:rPr>
          <w:t>5</w:t>
        </w:r>
        <w:r>
          <w:rPr>
            <w:noProof/>
            <w:webHidden/>
          </w:rPr>
          <w:fldChar w:fldCharType="end"/>
        </w:r>
      </w:hyperlink>
    </w:p>
    <w:p w14:paraId="76B71CBF" w14:textId="2C9AE42A" w:rsidR="009541DC" w:rsidRDefault="009541DC">
      <w:pPr>
        <w:pStyle w:val="TOC2"/>
        <w:tabs>
          <w:tab w:val="left" w:pos="630"/>
          <w:tab w:val="right" w:leader="dot" w:pos="8296"/>
        </w:tabs>
        <w:rPr>
          <w:rFonts w:asciiTheme="minorHAnsi" w:eastAsiaTheme="minorEastAsia" w:hAnsiTheme="minorHAnsi"/>
          <w:noProof/>
          <w:sz w:val="21"/>
        </w:rPr>
      </w:pPr>
      <w:hyperlink w:anchor="_Toc120090554" w:history="1">
        <w:r w:rsidRPr="00D05098">
          <w:rPr>
            <w:rStyle w:val="af3"/>
            <w:noProof/>
          </w:rPr>
          <w:t>2.3.</w:t>
        </w:r>
        <w:r>
          <w:rPr>
            <w:rFonts w:asciiTheme="minorHAnsi" w:eastAsiaTheme="minorEastAsia" w:hAnsiTheme="minorHAnsi"/>
            <w:noProof/>
            <w:sz w:val="21"/>
          </w:rPr>
          <w:tab/>
        </w:r>
        <w:r w:rsidRPr="00D05098">
          <w:rPr>
            <w:rStyle w:val="af3"/>
            <w:noProof/>
          </w:rPr>
          <w:t>渗透测试依据</w:t>
        </w:r>
        <w:r>
          <w:rPr>
            <w:noProof/>
            <w:webHidden/>
          </w:rPr>
          <w:tab/>
        </w:r>
        <w:r>
          <w:rPr>
            <w:noProof/>
            <w:webHidden/>
          </w:rPr>
          <w:fldChar w:fldCharType="begin"/>
        </w:r>
        <w:r>
          <w:rPr>
            <w:noProof/>
            <w:webHidden/>
          </w:rPr>
          <w:instrText xml:space="preserve"> PAGEREF _Toc120090554 \h </w:instrText>
        </w:r>
        <w:r>
          <w:rPr>
            <w:noProof/>
            <w:webHidden/>
          </w:rPr>
        </w:r>
        <w:r>
          <w:rPr>
            <w:noProof/>
            <w:webHidden/>
          </w:rPr>
          <w:fldChar w:fldCharType="separate"/>
        </w:r>
        <w:r>
          <w:rPr>
            <w:noProof/>
            <w:webHidden/>
          </w:rPr>
          <w:t>6</w:t>
        </w:r>
        <w:r>
          <w:rPr>
            <w:noProof/>
            <w:webHidden/>
          </w:rPr>
          <w:fldChar w:fldCharType="end"/>
        </w:r>
      </w:hyperlink>
    </w:p>
    <w:p w14:paraId="69D6C285" w14:textId="5822556D" w:rsidR="009541DC" w:rsidRDefault="009541DC">
      <w:pPr>
        <w:pStyle w:val="TOC2"/>
        <w:tabs>
          <w:tab w:val="left" w:pos="630"/>
          <w:tab w:val="right" w:leader="dot" w:pos="8296"/>
        </w:tabs>
        <w:rPr>
          <w:rFonts w:asciiTheme="minorHAnsi" w:eastAsiaTheme="minorEastAsia" w:hAnsiTheme="minorHAnsi"/>
          <w:noProof/>
          <w:sz w:val="21"/>
        </w:rPr>
      </w:pPr>
      <w:hyperlink w:anchor="_Toc120090555" w:history="1">
        <w:r w:rsidRPr="00D05098">
          <w:rPr>
            <w:rStyle w:val="af3"/>
            <w:noProof/>
          </w:rPr>
          <w:t>2.4.</w:t>
        </w:r>
        <w:r>
          <w:rPr>
            <w:rFonts w:asciiTheme="minorHAnsi" w:eastAsiaTheme="minorEastAsia" w:hAnsiTheme="minorHAnsi"/>
            <w:noProof/>
            <w:sz w:val="21"/>
          </w:rPr>
          <w:tab/>
        </w:r>
        <w:r w:rsidRPr="00D05098">
          <w:rPr>
            <w:rStyle w:val="af3"/>
            <w:noProof/>
          </w:rPr>
          <w:t>渗透测试工具</w:t>
        </w:r>
        <w:r>
          <w:rPr>
            <w:noProof/>
            <w:webHidden/>
          </w:rPr>
          <w:tab/>
        </w:r>
        <w:r>
          <w:rPr>
            <w:noProof/>
            <w:webHidden/>
          </w:rPr>
          <w:fldChar w:fldCharType="begin"/>
        </w:r>
        <w:r>
          <w:rPr>
            <w:noProof/>
            <w:webHidden/>
          </w:rPr>
          <w:instrText xml:space="preserve"> PAGEREF _Toc120090555 \h </w:instrText>
        </w:r>
        <w:r>
          <w:rPr>
            <w:noProof/>
            <w:webHidden/>
          </w:rPr>
        </w:r>
        <w:r>
          <w:rPr>
            <w:noProof/>
            <w:webHidden/>
          </w:rPr>
          <w:fldChar w:fldCharType="separate"/>
        </w:r>
        <w:r>
          <w:rPr>
            <w:noProof/>
            <w:webHidden/>
          </w:rPr>
          <w:t>6</w:t>
        </w:r>
        <w:r>
          <w:rPr>
            <w:noProof/>
            <w:webHidden/>
          </w:rPr>
          <w:fldChar w:fldCharType="end"/>
        </w:r>
      </w:hyperlink>
    </w:p>
    <w:p w14:paraId="6EF16153" w14:textId="077CE276" w:rsidR="009541DC" w:rsidRDefault="009541DC">
      <w:pPr>
        <w:pStyle w:val="TOC1"/>
        <w:rPr>
          <w:rFonts w:asciiTheme="minorHAnsi" w:eastAsiaTheme="minorEastAsia" w:hAnsiTheme="minorHAnsi"/>
          <w:b w:val="0"/>
          <w:noProof/>
          <w:sz w:val="21"/>
        </w:rPr>
      </w:pPr>
      <w:hyperlink w:anchor="_Toc120090556" w:history="1">
        <w:r w:rsidRPr="00D05098">
          <w:rPr>
            <w:rStyle w:val="af3"/>
            <w:noProof/>
          </w:rPr>
          <w:t>3.</w:t>
        </w:r>
        <w:r>
          <w:rPr>
            <w:rFonts w:asciiTheme="minorHAnsi" w:eastAsiaTheme="minorEastAsia" w:hAnsiTheme="minorHAnsi"/>
            <w:b w:val="0"/>
            <w:noProof/>
            <w:sz w:val="21"/>
          </w:rPr>
          <w:tab/>
        </w:r>
        <w:r w:rsidRPr="00D05098">
          <w:rPr>
            <w:rStyle w:val="af3"/>
            <w:noProof/>
          </w:rPr>
          <w:t>渗透测试详情</w:t>
        </w:r>
        <w:r>
          <w:rPr>
            <w:noProof/>
            <w:webHidden/>
          </w:rPr>
          <w:tab/>
        </w:r>
        <w:r>
          <w:rPr>
            <w:noProof/>
            <w:webHidden/>
          </w:rPr>
          <w:fldChar w:fldCharType="begin"/>
        </w:r>
        <w:r>
          <w:rPr>
            <w:noProof/>
            <w:webHidden/>
          </w:rPr>
          <w:instrText xml:space="preserve"> PAGEREF _Toc120090556 \h </w:instrText>
        </w:r>
        <w:r>
          <w:rPr>
            <w:noProof/>
            <w:webHidden/>
          </w:rPr>
        </w:r>
        <w:r>
          <w:rPr>
            <w:noProof/>
            <w:webHidden/>
          </w:rPr>
          <w:fldChar w:fldCharType="separate"/>
        </w:r>
        <w:r>
          <w:rPr>
            <w:noProof/>
            <w:webHidden/>
          </w:rPr>
          <w:t>6</w:t>
        </w:r>
        <w:r>
          <w:rPr>
            <w:noProof/>
            <w:webHidden/>
          </w:rPr>
          <w:fldChar w:fldCharType="end"/>
        </w:r>
      </w:hyperlink>
    </w:p>
    <w:p w14:paraId="3D2F9467" w14:textId="32E4F51F" w:rsidR="009541DC" w:rsidRDefault="009541DC">
      <w:pPr>
        <w:pStyle w:val="TOC2"/>
        <w:tabs>
          <w:tab w:val="left" w:pos="630"/>
          <w:tab w:val="right" w:leader="dot" w:pos="8296"/>
        </w:tabs>
        <w:rPr>
          <w:rFonts w:asciiTheme="minorHAnsi" w:eastAsiaTheme="minorEastAsia" w:hAnsiTheme="minorHAnsi"/>
          <w:noProof/>
          <w:sz w:val="21"/>
        </w:rPr>
      </w:pPr>
      <w:hyperlink w:anchor="_Toc120090557" w:history="1">
        <w:r w:rsidRPr="00D05098">
          <w:rPr>
            <w:rStyle w:val="af3"/>
            <w:noProof/>
          </w:rPr>
          <w:t>3.1.</w:t>
        </w:r>
        <w:r>
          <w:rPr>
            <w:rFonts w:asciiTheme="minorHAnsi" w:eastAsiaTheme="minorEastAsia" w:hAnsiTheme="minorHAnsi"/>
            <w:noProof/>
            <w:sz w:val="21"/>
          </w:rPr>
          <w:tab/>
        </w:r>
        <w:r w:rsidRPr="00D05098">
          <w:rPr>
            <w:rStyle w:val="af3"/>
            <w:noProof/>
          </w:rPr>
          <w:t>高危漏洞</w:t>
        </w:r>
        <w:r>
          <w:rPr>
            <w:noProof/>
            <w:webHidden/>
          </w:rPr>
          <w:tab/>
        </w:r>
        <w:r>
          <w:rPr>
            <w:noProof/>
            <w:webHidden/>
          </w:rPr>
          <w:fldChar w:fldCharType="begin"/>
        </w:r>
        <w:r>
          <w:rPr>
            <w:noProof/>
            <w:webHidden/>
          </w:rPr>
          <w:instrText xml:space="preserve"> PAGEREF _Toc120090557 \h </w:instrText>
        </w:r>
        <w:r>
          <w:rPr>
            <w:noProof/>
            <w:webHidden/>
          </w:rPr>
        </w:r>
        <w:r>
          <w:rPr>
            <w:noProof/>
            <w:webHidden/>
          </w:rPr>
          <w:fldChar w:fldCharType="separate"/>
        </w:r>
        <w:r>
          <w:rPr>
            <w:noProof/>
            <w:webHidden/>
          </w:rPr>
          <w:t>6</w:t>
        </w:r>
        <w:r>
          <w:rPr>
            <w:noProof/>
            <w:webHidden/>
          </w:rPr>
          <w:fldChar w:fldCharType="end"/>
        </w:r>
      </w:hyperlink>
    </w:p>
    <w:p w14:paraId="655D18F2" w14:textId="3C990A04" w:rsidR="009541DC" w:rsidRDefault="009541DC">
      <w:pPr>
        <w:pStyle w:val="TOC3"/>
        <w:rPr>
          <w:rFonts w:asciiTheme="minorHAnsi" w:eastAsiaTheme="minorEastAsia" w:hAnsiTheme="minorHAnsi"/>
          <w:noProof/>
          <w:sz w:val="21"/>
        </w:rPr>
      </w:pPr>
      <w:hyperlink w:anchor="_Toc120090558" w:history="1">
        <w:r w:rsidRPr="00D05098">
          <w:rPr>
            <w:rStyle w:val="af3"/>
            <w:noProof/>
          </w:rPr>
          <w:t>3.1.1.</w:t>
        </w:r>
        <w:r>
          <w:rPr>
            <w:rFonts w:asciiTheme="minorHAnsi" w:eastAsiaTheme="minorEastAsia" w:hAnsiTheme="minorHAnsi"/>
            <w:noProof/>
            <w:sz w:val="21"/>
          </w:rPr>
          <w:tab/>
        </w:r>
        <w:r w:rsidRPr="00D05098">
          <w:rPr>
            <w:rStyle w:val="af3"/>
            <w:noProof/>
          </w:rPr>
          <w:t>垂直越权访问</w:t>
        </w:r>
        <w:r>
          <w:rPr>
            <w:noProof/>
            <w:webHidden/>
          </w:rPr>
          <w:tab/>
        </w:r>
        <w:r>
          <w:rPr>
            <w:noProof/>
            <w:webHidden/>
          </w:rPr>
          <w:fldChar w:fldCharType="begin"/>
        </w:r>
        <w:r>
          <w:rPr>
            <w:noProof/>
            <w:webHidden/>
          </w:rPr>
          <w:instrText xml:space="preserve"> PAGEREF _Toc120090558 \h </w:instrText>
        </w:r>
        <w:r>
          <w:rPr>
            <w:noProof/>
            <w:webHidden/>
          </w:rPr>
        </w:r>
        <w:r>
          <w:rPr>
            <w:noProof/>
            <w:webHidden/>
          </w:rPr>
          <w:fldChar w:fldCharType="separate"/>
        </w:r>
        <w:r>
          <w:rPr>
            <w:noProof/>
            <w:webHidden/>
          </w:rPr>
          <w:t>6</w:t>
        </w:r>
        <w:r>
          <w:rPr>
            <w:noProof/>
            <w:webHidden/>
          </w:rPr>
          <w:fldChar w:fldCharType="end"/>
        </w:r>
      </w:hyperlink>
    </w:p>
    <w:p w14:paraId="3F92DA79" w14:textId="46DFA864" w:rsidR="009541DC" w:rsidRDefault="009541DC">
      <w:pPr>
        <w:pStyle w:val="TOC1"/>
        <w:rPr>
          <w:rFonts w:asciiTheme="minorHAnsi" w:eastAsiaTheme="minorEastAsia" w:hAnsiTheme="minorHAnsi"/>
          <w:b w:val="0"/>
          <w:noProof/>
          <w:sz w:val="21"/>
        </w:rPr>
      </w:pPr>
      <w:hyperlink w:anchor="_Toc120090559" w:history="1">
        <w:r w:rsidRPr="00D05098">
          <w:rPr>
            <w:rStyle w:val="af3"/>
            <w:noProof/>
          </w:rPr>
          <w:t>4.</w:t>
        </w:r>
        <w:r>
          <w:rPr>
            <w:rFonts w:asciiTheme="minorHAnsi" w:eastAsiaTheme="minorEastAsia" w:hAnsiTheme="minorHAnsi"/>
            <w:b w:val="0"/>
            <w:noProof/>
            <w:sz w:val="21"/>
          </w:rPr>
          <w:tab/>
        </w:r>
        <w:r w:rsidRPr="00D05098">
          <w:rPr>
            <w:rStyle w:val="af3"/>
            <w:noProof/>
          </w:rPr>
          <w:t>安全风险总结</w:t>
        </w:r>
        <w:r>
          <w:rPr>
            <w:noProof/>
            <w:webHidden/>
          </w:rPr>
          <w:tab/>
        </w:r>
        <w:r>
          <w:rPr>
            <w:noProof/>
            <w:webHidden/>
          </w:rPr>
          <w:fldChar w:fldCharType="begin"/>
        </w:r>
        <w:r>
          <w:rPr>
            <w:noProof/>
            <w:webHidden/>
          </w:rPr>
          <w:instrText xml:space="preserve"> PAGEREF _Toc120090559 \h </w:instrText>
        </w:r>
        <w:r>
          <w:rPr>
            <w:noProof/>
            <w:webHidden/>
          </w:rPr>
        </w:r>
        <w:r>
          <w:rPr>
            <w:noProof/>
            <w:webHidden/>
          </w:rPr>
          <w:fldChar w:fldCharType="separate"/>
        </w:r>
        <w:r>
          <w:rPr>
            <w:noProof/>
            <w:webHidden/>
          </w:rPr>
          <w:t>8</w:t>
        </w:r>
        <w:r>
          <w:rPr>
            <w:noProof/>
            <w:webHidden/>
          </w:rPr>
          <w:fldChar w:fldCharType="end"/>
        </w:r>
      </w:hyperlink>
    </w:p>
    <w:p w14:paraId="7FD436A2" w14:textId="7E585798" w:rsidR="009541DC" w:rsidRDefault="009541DC">
      <w:pPr>
        <w:pStyle w:val="TOC1"/>
        <w:rPr>
          <w:rFonts w:asciiTheme="minorHAnsi" w:eastAsiaTheme="minorEastAsia" w:hAnsiTheme="minorHAnsi"/>
          <w:b w:val="0"/>
          <w:noProof/>
          <w:sz w:val="21"/>
        </w:rPr>
      </w:pPr>
      <w:hyperlink w:anchor="_Toc120090560" w:history="1">
        <w:r w:rsidRPr="00D05098">
          <w:rPr>
            <w:rStyle w:val="af3"/>
            <w:noProof/>
          </w:rPr>
          <w:t>5.</w:t>
        </w:r>
        <w:r>
          <w:rPr>
            <w:rFonts w:asciiTheme="minorHAnsi" w:eastAsiaTheme="minorEastAsia" w:hAnsiTheme="minorHAnsi"/>
            <w:b w:val="0"/>
            <w:noProof/>
            <w:sz w:val="21"/>
          </w:rPr>
          <w:tab/>
        </w:r>
        <w:r w:rsidRPr="00D05098">
          <w:rPr>
            <w:rStyle w:val="af3"/>
            <w:noProof/>
          </w:rPr>
          <w:t>附录</w:t>
        </w:r>
        <w:r>
          <w:rPr>
            <w:noProof/>
            <w:webHidden/>
          </w:rPr>
          <w:tab/>
        </w:r>
        <w:r>
          <w:rPr>
            <w:noProof/>
            <w:webHidden/>
          </w:rPr>
          <w:fldChar w:fldCharType="begin"/>
        </w:r>
        <w:r>
          <w:rPr>
            <w:noProof/>
            <w:webHidden/>
          </w:rPr>
          <w:instrText xml:space="preserve"> PAGEREF _Toc120090560 \h </w:instrText>
        </w:r>
        <w:r>
          <w:rPr>
            <w:noProof/>
            <w:webHidden/>
          </w:rPr>
        </w:r>
        <w:r>
          <w:rPr>
            <w:noProof/>
            <w:webHidden/>
          </w:rPr>
          <w:fldChar w:fldCharType="separate"/>
        </w:r>
        <w:r>
          <w:rPr>
            <w:noProof/>
            <w:webHidden/>
          </w:rPr>
          <w:t>8</w:t>
        </w:r>
        <w:r>
          <w:rPr>
            <w:noProof/>
            <w:webHidden/>
          </w:rPr>
          <w:fldChar w:fldCharType="end"/>
        </w:r>
      </w:hyperlink>
    </w:p>
    <w:p w14:paraId="22284DE3" w14:textId="0B40ED86" w:rsidR="00A10A0A" w:rsidRDefault="00000000">
      <w:pPr>
        <w:pStyle w:val="WX"/>
      </w:pPr>
      <w:r>
        <w:fldChar w:fldCharType="end"/>
      </w:r>
    </w:p>
    <w:p w14:paraId="7F40D547" w14:textId="77777777" w:rsidR="00A10A0A" w:rsidRDefault="00A10A0A">
      <w:pPr>
        <w:spacing w:before="163" w:after="163"/>
        <w:ind w:firstLineChars="0" w:firstLine="0"/>
        <w:sectPr w:rsidR="00A10A0A">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fmt="upperRoman" w:start="1"/>
          <w:cols w:space="425"/>
          <w:titlePg/>
          <w:docGrid w:type="lines" w:linePitch="326"/>
        </w:sectPr>
      </w:pPr>
    </w:p>
    <w:p w14:paraId="7543007F" w14:textId="77777777" w:rsidR="00A10A0A" w:rsidRDefault="00000000">
      <w:pPr>
        <w:pStyle w:val="WX1"/>
      </w:pPr>
      <w:bookmarkStart w:id="0" w:name="_Toc120090550"/>
      <w:r>
        <w:rPr>
          <w:rFonts w:hint="eastAsia"/>
        </w:rPr>
        <w:lastRenderedPageBreak/>
        <w:t>摘要</w:t>
      </w:r>
      <w:bookmarkEnd w:id="0"/>
    </w:p>
    <w:p w14:paraId="26770425" w14:textId="0E93FD23" w:rsidR="00A10A0A" w:rsidRDefault="00000000">
      <w:pPr>
        <w:spacing w:before="156" w:after="156"/>
        <w:ind w:firstLine="480"/>
      </w:pPr>
      <w:r>
        <w:t>2022</w:t>
      </w:r>
      <w:r>
        <w:rPr>
          <w:rFonts w:hint="eastAsia"/>
        </w:rPr>
        <w:t>年</w:t>
      </w:r>
      <w:r w:rsidR="00021E72">
        <w:t>1</w:t>
      </w:r>
      <w:r w:rsidR="00E865C6">
        <w:t>1</w:t>
      </w:r>
      <w:r>
        <w:t>月</w:t>
      </w:r>
      <w:r w:rsidR="00E865C6">
        <w:t>1</w:t>
      </w:r>
      <w:r w:rsidR="009541DC">
        <w:t>9</w:t>
      </w:r>
      <w:r>
        <w:t>日，</w:t>
      </w:r>
      <w:r>
        <w:rPr>
          <w:rFonts w:hint="eastAsia"/>
        </w:rPr>
        <w:t>受</w:t>
      </w:r>
      <w:r w:rsidR="009541DC">
        <w:rPr>
          <w:rFonts w:hint="eastAsia"/>
        </w:rPr>
        <w:t>石家庄市电子政务中心</w:t>
      </w:r>
      <w:r>
        <w:rPr>
          <w:rFonts w:hint="eastAsia"/>
        </w:rPr>
        <w:t>委托，河北华测信息技术有限公司对</w:t>
      </w:r>
      <w:r w:rsidR="009541DC">
        <w:rPr>
          <w:rFonts w:hint="eastAsia"/>
        </w:rPr>
        <w:t>石家庄市水生态环境系统</w:t>
      </w:r>
      <w:r>
        <w:rPr>
          <w:rFonts w:hint="eastAsia"/>
        </w:rPr>
        <w:t>进行了网站安全渗透测试。</w:t>
      </w:r>
    </w:p>
    <w:p w14:paraId="3EE6CA98" w14:textId="150C0F9C" w:rsidR="00A10A0A" w:rsidRDefault="00000000">
      <w:pPr>
        <w:spacing w:before="156" w:after="156"/>
        <w:ind w:firstLine="480"/>
      </w:pPr>
      <w:r>
        <w:rPr>
          <w:rFonts w:hint="eastAsia"/>
        </w:rPr>
        <w:t>在渗透测试过程中发现</w:t>
      </w:r>
      <w:r w:rsidR="009541DC">
        <w:rPr>
          <w:rFonts w:hint="eastAsia"/>
        </w:rPr>
        <w:t>石家庄市水生态环境系统</w:t>
      </w:r>
      <w:r>
        <w:rPr>
          <w:rFonts w:hint="eastAsia"/>
        </w:rPr>
        <w:t>存在</w:t>
      </w:r>
      <w:r w:rsidR="009541DC">
        <w:t>1</w:t>
      </w:r>
      <w:r>
        <w:rPr>
          <w:rFonts w:hint="eastAsia"/>
        </w:rPr>
        <w:t>种安全漏洞。现对渗透测试结果进行说明，并提出漏洞修复建议。</w:t>
      </w:r>
    </w:p>
    <w:tbl>
      <w:tblPr>
        <w:tblStyle w:val="15"/>
        <w:tblW w:w="0" w:type="auto"/>
        <w:tblLook w:val="04A0" w:firstRow="1" w:lastRow="0" w:firstColumn="1" w:lastColumn="0" w:noHBand="0" w:noVBand="1"/>
      </w:tblPr>
      <w:tblGrid>
        <w:gridCol w:w="1555"/>
        <w:gridCol w:w="5670"/>
        <w:gridCol w:w="1071"/>
      </w:tblGrid>
      <w:tr w:rsidR="00A10A0A" w14:paraId="5612C628" w14:textId="77777777">
        <w:tc>
          <w:tcPr>
            <w:tcW w:w="1555" w:type="dxa"/>
            <w:tcBorders>
              <w:top w:val="single" w:sz="4" w:space="0" w:color="auto"/>
              <w:left w:val="single" w:sz="4" w:space="0" w:color="auto"/>
              <w:bottom w:val="single" w:sz="4" w:space="0" w:color="auto"/>
              <w:right w:val="single" w:sz="4" w:space="0" w:color="auto"/>
            </w:tcBorders>
            <w:shd w:val="clear" w:color="auto" w:fill="5B9BD5"/>
          </w:tcPr>
          <w:p w14:paraId="36F70A2D" w14:textId="77777777" w:rsidR="00A10A0A" w:rsidRDefault="00000000">
            <w:pPr>
              <w:spacing w:beforeLines="0" w:before="0" w:afterLines="0" w:after="0" w:line="240" w:lineRule="auto"/>
              <w:ind w:firstLineChars="0" w:firstLine="0"/>
              <w:rPr>
                <w:rFonts w:ascii="微软雅黑" w:eastAsia="微软雅黑" w:hAnsi="微软雅黑" w:cs="Times New Roman"/>
                <w:b/>
                <w:color w:val="FFFFFF"/>
                <w:sz w:val="21"/>
              </w:rPr>
            </w:pPr>
            <w:r>
              <w:rPr>
                <w:rFonts w:ascii="微软雅黑" w:eastAsia="微软雅黑" w:hAnsi="微软雅黑" w:cs="Times New Roman" w:hint="eastAsia"/>
                <w:b/>
                <w:color w:val="FFFFFF"/>
                <w:sz w:val="21"/>
              </w:rPr>
              <w:t>威胁</w:t>
            </w:r>
            <w:r>
              <w:rPr>
                <w:rFonts w:ascii="微软雅黑" w:eastAsia="微软雅黑" w:hAnsi="微软雅黑" w:cs="Times New Roman"/>
                <w:b/>
                <w:color w:val="FFFFFF"/>
                <w:sz w:val="21"/>
              </w:rPr>
              <w:t>级别</w:t>
            </w:r>
          </w:p>
        </w:tc>
        <w:tc>
          <w:tcPr>
            <w:tcW w:w="5670" w:type="dxa"/>
            <w:tcBorders>
              <w:top w:val="single" w:sz="4" w:space="0" w:color="auto"/>
              <w:left w:val="single" w:sz="4" w:space="0" w:color="auto"/>
              <w:bottom w:val="single" w:sz="4" w:space="0" w:color="auto"/>
              <w:right w:val="single" w:sz="4" w:space="0" w:color="auto"/>
            </w:tcBorders>
            <w:shd w:val="clear" w:color="auto" w:fill="5B9BD5"/>
          </w:tcPr>
          <w:p w14:paraId="3E4E3BD6" w14:textId="77777777" w:rsidR="00A10A0A" w:rsidRDefault="00000000">
            <w:pPr>
              <w:spacing w:beforeLines="0" w:before="0" w:afterLines="0" w:after="0" w:line="240" w:lineRule="auto"/>
              <w:ind w:firstLineChars="0" w:firstLine="0"/>
              <w:rPr>
                <w:rFonts w:ascii="微软雅黑" w:eastAsia="微软雅黑" w:hAnsi="微软雅黑" w:cs="Times New Roman"/>
                <w:b/>
                <w:color w:val="FFFFFF"/>
                <w:sz w:val="21"/>
              </w:rPr>
            </w:pPr>
            <w:r>
              <w:rPr>
                <w:rFonts w:ascii="微软雅黑" w:eastAsia="微软雅黑" w:hAnsi="微软雅黑" w:cs="Times New Roman" w:hint="eastAsia"/>
                <w:b/>
                <w:color w:val="FFFFFF"/>
                <w:sz w:val="21"/>
              </w:rPr>
              <w:t>漏洞</w:t>
            </w:r>
            <w:r>
              <w:rPr>
                <w:rFonts w:ascii="微软雅黑" w:eastAsia="微软雅黑" w:hAnsi="微软雅黑" w:cs="Times New Roman"/>
                <w:b/>
                <w:color w:val="FFFFFF"/>
                <w:sz w:val="21"/>
              </w:rPr>
              <w:t>名称</w:t>
            </w:r>
          </w:p>
        </w:tc>
        <w:tc>
          <w:tcPr>
            <w:tcW w:w="1071" w:type="dxa"/>
            <w:tcBorders>
              <w:top w:val="single" w:sz="4" w:space="0" w:color="auto"/>
              <w:left w:val="single" w:sz="4" w:space="0" w:color="auto"/>
              <w:bottom w:val="single" w:sz="4" w:space="0" w:color="auto"/>
              <w:right w:val="single" w:sz="4" w:space="0" w:color="auto"/>
            </w:tcBorders>
            <w:shd w:val="clear" w:color="auto" w:fill="5B9BD5"/>
          </w:tcPr>
          <w:p w14:paraId="5A5A5243" w14:textId="77777777" w:rsidR="00A10A0A" w:rsidRDefault="00000000">
            <w:pPr>
              <w:spacing w:beforeLines="0" w:before="0" w:afterLines="0" w:after="0" w:line="240" w:lineRule="auto"/>
              <w:ind w:firstLineChars="0" w:firstLine="0"/>
              <w:rPr>
                <w:rFonts w:ascii="微软雅黑" w:eastAsia="微软雅黑" w:hAnsi="微软雅黑" w:cs="Times New Roman"/>
                <w:b/>
                <w:color w:val="FFFFFF"/>
                <w:sz w:val="21"/>
              </w:rPr>
            </w:pPr>
            <w:r>
              <w:rPr>
                <w:rFonts w:ascii="微软雅黑" w:eastAsia="微软雅黑" w:hAnsi="微软雅黑" w:cs="Times New Roman" w:hint="eastAsia"/>
                <w:b/>
                <w:color w:val="FFFFFF"/>
                <w:sz w:val="21"/>
              </w:rPr>
              <w:t>数量</w:t>
            </w:r>
          </w:p>
        </w:tc>
      </w:tr>
      <w:tr w:rsidR="0005482D" w14:paraId="2839ED5C" w14:textId="77777777" w:rsidTr="00C4089A">
        <w:tc>
          <w:tcPr>
            <w:tcW w:w="1555" w:type="dxa"/>
            <w:tcBorders>
              <w:top w:val="single" w:sz="4" w:space="0" w:color="auto"/>
              <w:left w:val="single" w:sz="4" w:space="0" w:color="auto"/>
              <w:bottom w:val="single" w:sz="4" w:space="0" w:color="auto"/>
              <w:right w:val="single" w:sz="4" w:space="0" w:color="auto"/>
            </w:tcBorders>
          </w:tcPr>
          <w:p w14:paraId="5DF188F5" w14:textId="77777777" w:rsidR="0005482D" w:rsidRDefault="0005482D" w:rsidP="00C4089A">
            <w:pPr>
              <w:spacing w:beforeLines="0" w:before="0" w:afterLines="0" w:after="0" w:line="240" w:lineRule="auto"/>
              <w:ind w:firstLineChars="0" w:firstLine="0"/>
              <w:rPr>
                <w:rFonts w:ascii="微软雅黑" w:eastAsia="微软雅黑" w:hAnsi="微软雅黑" w:cs="Times New Roman"/>
                <w:b/>
                <w:color w:val="ED7D31"/>
                <w:sz w:val="21"/>
              </w:rPr>
            </w:pPr>
            <w:r>
              <w:rPr>
                <w:rFonts w:ascii="微软雅黑" w:eastAsia="微软雅黑" w:hAnsi="微软雅黑" w:cs="Times New Roman" w:hint="eastAsia"/>
                <w:b/>
                <w:color w:val="C00000"/>
                <w:sz w:val="21"/>
              </w:rPr>
              <w:t>高危漏洞</w:t>
            </w:r>
          </w:p>
        </w:tc>
        <w:tc>
          <w:tcPr>
            <w:tcW w:w="5670" w:type="dxa"/>
            <w:tcBorders>
              <w:top w:val="single" w:sz="4" w:space="0" w:color="auto"/>
              <w:left w:val="single" w:sz="4" w:space="0" w:color="auto"/>
              <w:bottom w:val="single" w:sz="4" w:space="0" w:color="auto"/>
              <w:right w:val="single" w:sz="4" w:space="0" w:color="auto"/>
            </w:tcBorders>
          </w:tcPr>
          <w:p w14:paraId="16201505" w14:textId="352B4229" w:rsidR="0005482D" w:rsidRDefault="00F2768F" w:rsidP="00C4089A">
            <w:pPr>
              <w:spacing w:beforeLines="0" w:before="0" w:afterLines="0" w:after="0" w:line="240" w:lineRule="auto"/>
              <w:ind w:firstLineChars="0" w:firstLine="0"/>
              <w:rPr>
                <w:rFonts w:ascii="微软雅黑" w:eastAsia="微软雅黑" w:hAnsi="微软雅黑" w:cs="Times New Roman"/>
                <w:sz w:val="21"/>
              </w:rPr>
            </w:pPr>
            <w:r>
              <w:rPr>
                <w:rFonts w:ascii="微软雅黑" w:eastAsia="微软雅黑" w:hAnsi="微软雅黑" w:cs="Times New Roman" w:hint="eastAsia"/>
                <w:sz w:val="21"/>
              </w:rPr>
              <w:t>垂直越权访问</w:t>
            </w:r>
          </w:p>
        </w:tc>
        <w:tc>
          <w:tcPr>
            <w:tcW w:w="1071" w:type="dxa"/>
            <w:tcBorders>
              <w:top w:val="single" w:sz="4" w:space="0" w:color="auto"/>
              <w:left w:val="single" w:sz="4" w:space="0" w:color="auto"/>
              <w:bottom w:val="single" w:sz="4" w:space="0" w:color="auto"/>
              <w:right w:val="single" w:sz="4" w:space="0" w:color="auto"/>
            </w:tcBorders>
          </w:tcPr>
          <w:p w14:paraId="67D31783" w14:textId="3A63D14E" w:rsidR="0005482D" w:rsidRDefault="009541DC" w:rsidP="00C4089A">
            <w:pPr>
              <w:spacing w:beforeLines="0" w:before="0" w:afterLines="0" w:after="0" w:line="240" w:lineRule="auto"/>
              <w:ind w:firstLineChars="0" w:firstLine="0"/>
              <w:rPr>
                <w:rFonts w:ascii="微软雅黑" w:eastAsia="微软雅黑" w:hAnsi="微软雅黑" w:cs="Times New Roman"/>
                <w:sz w:val="21"/>
              </w:rPr>
            </w:pPr>
            <w:r>
              <w:rPr>
                <w:rFonts w:ascii="微软雅黑" w:eastAsia="微软雅黑" w:hAnsi="微软雅黑" w:cs="Times New Roman" w:hint="eastAsia"/>
                <w:sz w:val="21"/>
              </w:rPr>
              <w:t>1</w:t>
            </w:r>
          </w:p>
        </w:tc>
      </w:tr>
    </w:tbl>
    <w:p w14:paraId="2356E0B4" w14:textId="77777777" w:rsidR="00A10A0A" w:rsidRDefault="00A10A0A">
      <w:pPr>
        <w:tabs>
          <w:tab w:val="left" w:pos="2747"/>
        </w:tabs>
        <w:spacing w:before="156" w:after="156"/>
        <w:ind w:firstLineChars="0" w:firstLine="0"/>
        <w:rPr>
          <w:rFonts w:ascii="微软雅黑" w:hAnsi="微软雅黑"/>
          <w:b/>
        </w:rPr>
      </w:pPr>
    </w:p>
    <w:tbl>
      <w:tblPr>
        <w:tblStyle w:val="14"/>
        <w:tblW w:w="0" w:type="auto"/>
        <w:tblLook w:val="04A0" w:firstRow="1" w:lastRow="0" w:firstColumn="1" w:lastColumn="0" w:noHBand="0" w:noVBand="1"/>
      </w:tblPr>
      <w:tblGrid>
        <w:gridCol w:w="1555"/>
        <w:gridCol w:w="5670"/>
        <w:gridCol w:w="1071"/>
      </w:tblGrid>
      <w:tr w:rsidR="00A10A0A" w14:paraId="4BE66F38" w14:textId="77777777">
        <w:tc>
          <w:tcPr>
            <w:tcW w:w="1555" w:type="dxa"/>
            <w:shd w:val="clear" w:color="auto" w:fill="5B9BD5"/>
          </w:tcPr>
          <w:p w14:paraId="56F719E7" w14:textId="77777777" w:rsidR="00A10A0A" w:rsidRDefault="00000000">
            <w:pPr>
              <w:spacing w:beforeLines="0" w:before="0" w:afterLines="0" w:after="0" w:line="240" w:lineRule="auto"/>
              <w:ind w:firstLineChars="0" w:firstLine="0"/>
              <w:rPr>
                <w:rFonts w:ascii="微软雅黑" w:eastAsia="微软雅黑" w:hAnsi="微软雅黑" w:cs="Times New Roman"/>
                <w:b/>
                <w:color w:val="FFFFFF"/>
                <w:sz w:val="21"/>
              </w:rPr>
            </w:pPr>
            <w:r>
              <w:rPr>
                <w:rFonts w:ascii="微软雅黑" w:eastAsia="微软雅黑" w:hAnsi="微软雅黑" w:cs="Times New Roman" w:hint="eastAsia"/>
                <w:b/>
                <w:color w:val="FFFFFF"/>
                <w:sz w:val="21"/>
              </w:rPr>
              <w:t>测试分类</w:t>
            </w:r>
          </w:p>
        </w:tc>
        <w:tc>
          <w:tcPr>
            <w:tcW w:w="5670" w:type="dxa"/>
            <w:shd w:val="clear" w:color="auto" w:fill="5B9BD5"/>
          </w:tcPr>
          <w:p w14:paraId="60A99BD1" w14:textId="77777777" w:rsidR="00A10A0A" w:rsidRDefault="00000000">
            <w:pPr>
              <w:spacing w:beforeLines="0" w:before="0" w:afterLines="0" w:after="0" w:line="240" w:lineRule="auto"/>
              <w:ind w:firstLineChars="0" w:firstLine="0"/>
              <w:rPr>
                <w:rFonts w:ascii="微软雅黑" w:eastAsia="微软雅黑" w:hAnsi="微软雅黑" w:cs="Times New Roman"/>
                <w:b/>
                <w:color w:val="FFFFFF"/>
                <w:sz w:val="21"/>
              </w:rPr>
            </w:pPr>
            <w:r>
              <w:rPr>
                <w:rFonts w:ascii="微软雅黑" w:eastAsia="微软雅黑" w:hAnsi="微软雅黑" w:cs="Times New Roman" w:hint="eastAsia"/>
                <w:b/>
                <w:color w:val="FFFFFF"/>
                <w:sz w:val="21"/>
              </w:rPr>
              <w:t>测试</w:t>
            </w:r>
            <w:r>
              <w:rPr>
                <w:rFonts w:ascii="微软雅黑" w:eastAsia="微软雅黑" w:hAnsi="微软雅黑" w:cs="Times New Roman"/>
                <w:b/>
                <w:color w:val="FFFFFF"/>
                <w:sz w:val="21"/>
              </w:rPr>
              <w:t>项</w:t>
            </w:r>
          </w:p>
        </w:tc>
        <w:tc>
          <w:tcPr>
            <w:tcW w:w="1071" w:type="dxa"/>
            <w:shd w:val="clear" w:color="auto" w:fill="5B9BD5"/>
          </w:tcPr>
          <w:p w14:paraId="65CB8627" w14:textId="77777777" w:rsidR="00A10A0A" w:rsidRDefault="00000000">
            <w:pPr>
              <w:spacing w:beforeLines="0" w:before="0" w:afterLines="0" w:after="0" w:line="240" w:lineRule="auto"/>
              <w:ind w:firstLineChars="0" w:firstLine="0"/>
              <w:rPr>
                <w:rFonts w:ascii="微软雅黑" w:eastAsia="微软雅黑" w:hAnsi="微软雅黑" w:cs="Times New Roman"/>
                <w:b/>
                <w:color w:val="FFFFFF"/>
                <w:sz w:val="21"/>
              </w:rPr>
            </w:pPr>
            <w:r>
              <w:rPr>
                <w:rFonts w:ascii="微软雅黑" w:eastAsia="微软雅黑" w:hAnsi="微软雅黑" w:cs="Times New Roman" w:hint="eastAsia"/>
                <w:b/>
                <w:color w:val="FFFFFF"/>
                <w:sz w:val="21"/>
              </w:rPr>
              <w:t>测试</w:t>
            </w:r>
            <w:r>
              <w:rPr>
                <w:rFonts w:ascii="微软雅黑" w:eastAsia="微软雅黑" w:hAnsi="微软雅黑" w:cs="Times New Roman"/>
                <w:b/>
                <w:color w:val="FFFFFF"/>
                <w:sz w:val="21"/>
              </w:rPr>
              <w:t>结果</w:t>
            </w:r>
          </w:p>
        </w:tc>
      </w:tr>
      <w:tr w:rsidR="00A10A0A" w14:paraId="3AD4463D" w14:textId="77777777">
        <w:trPr>
          <w:trHeight w:val="35"/>
        </w:trPr>
        <w:tc>
          <w:tcPr>
            <w:tcW w:w="1555" w:type="dxa"/>
            <w:vMerge w:val="restart"/>
            <w:vAlign w:val="center"/>
          </w:tcPr>
          <w:p w14:paraId="62458425" w14:textId="77777777" w:rsidR="00A10A0A" w:rsidRDefault="00000000">
            <w:pPr>
              <w:spacing w:beforeLines="0" w:before="0" w:afterLines="0" w:after="0" w:line="240" w:lineRule="auto"/>
              <w:ind w:firstLineChars="0" w:firstLine="0"/>
              <w:jc w:val="center"/>
              <w:rPr>
                <w:rFonts w:ascii="微软雅黑" w:eastAsia="微软雅黑" w:hAnsi="微软雅黑" w:cs="Times New Roman"/>
                <w:b/>
                <w:sz w:val="18"/>
                <w:szCs w:val="18"/>
              </w:rPr>
            </w:pPr>
            <w:r>
              <w:rPr>
                <w:rFonts w:ascii="微软雅黑" w:eastAsia="微软雅黑" w:hAnsi="微软雅黑" w:cs="Times New Roman" w:hint="eastAsia"/>
                <w:b/>
                <w:sz w:val="18"/>
                <w:szCs w:val="18"/>
              </w:rPr>
              <w:t>WEB安全</w:t>
            </w:r>
          </w:p>
        </w:tc>
        <w:tc>
          <w:tcPr>
            <w:tcW w:w="5670" w:type="dxa"/>
          </w:tcPr>
          <w:p w14:paraId="1FEB6040" w14:textId="77777777" w:rsidR="00A10A0A" w:rsidRDefault="00000000">
            <w:pPr>
              <w:spacing w:beforeLines="0" w:before="0" w:afterLines="0" w:after="0" w:line="240" w:lineRule="auto"/>
              <w:ind w:firstLineChars="0" w:firstLine="0"/>
              <w:jc w:val="left"/>
              <w:rPr>
                <w:rFonts w:ascii="微软雅黑" w:eastAsia="微软雅黑" w:hAnsi="微软雅黑" w:cs="Times New Roman"/>
                <w:sz w:val="18"/>
                <w:szCs w:val="18"/>
              </w:rPr>
            </w:pPr>
            <w:r>
              <w:rPr>
                <w:rFonts w:ascii="微软雅黑" w:eastAsia="微软雅黑" w:hAnsi="微软雅黑" w:cs="Times New Roman" w:hint="eastAsia"/>
                <w:sz w:val="18"/>
                <w:szCs w:val="18"/>
              </w:rPr>
              <w:t>SQL注入</w:t>
            </w:r>
          </w:p>
        </w:tc>
        <w:tc>
          <w:tcPr>
            <w:tcW w:w="1071" w:type="dxa"/>
            <w:shd w:val="clear" w:color="auto" w:fill="FFFFFF"/>
          </w:tcPr>
          <w:p w14:paraId="23D844CE" w14:textId="6D0C2911" w:rsidR="00A10A0A" w:rsidRDefault="00FC07DC">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7B4B0EA3" w14:textId="77777777">
        <w:trPr>
          <w:trHeight w:val="296"/>
        </w:trPr>
        <w:tc>
          <w:tcPr>
            <w:tcW w:w="1555" w:type="dxa"/>
            <w:vMerge/>
          </w:tcPr>
          <w:p w14:paraId="7C975CDC"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55D267CB" w14:textId="77777777" w:rsidR="00A10A0A" w:rsidRDefault="00000000">
            <w:pPr>
              <w:spacing w:beforeLines="0" w:before="0" w:afterLines="0" w:after="0" w:line="240" w:lineRule="auto"/>
              <w:ind w:firstLineChars="0" w:firstLine="0"/>
              <w:jc w:val="left"/>
              <w:rPr>
                <w:rFonts w:ascii="微软雅黑" w:eastAsia="微软雅黑" w:hAnsi="微软雅黑" w:cs="Times New Roman"/>
                <w:sz w:val="18"/>
                <w:szCs w:val="18"/>
              </w:rPr>
            </w:pPr>
            <w:r>
              <w:rPr>
                <w:rFonts w:ascii="微软雅黑" w:eastAsia="微软雅黑" w:hAnsi="微软雅黑" w:cs="Times New Roman" w:hint="eastAsia"/>
                <w:sz w:val="18"/>
                <w:szCs w:val="18"/>
              </w:rPr>
              <w:t>跨站脚本攻击（XSS）</w:t>
            </w:r>
          </w:p>
        </w:tc>
        <w:tc>
          <w:tcPr>
            <w:tcW w:w="1071" w:type="dxa"/>
            <w:shd w:val="clear" w:color="auto" w:fill="FFFFFF"/>
          </w:tcPr>
          <w:p w14:paraId="03E4CAF7" w14:textId="0EEDDA6F" w:rsidR="00A10A0A" w:rsidRDefault="00FC07DC">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009800D5" w14:textId="77777777">
        <w:trPr>
          <w:trHeight w:val="31"/>
        </w:trPr>
        <w:tc>
          <w:tcPr>
            <w:tcW w:w="1555" w:type="dxa"/>
            <w:vMerge/>
          </w:tcPr>
          <w:p w14:paraId="097D8A2A"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302A25FB" w14:textId="77777777" w:rsidR="00A10A0A" w:rsidRDefault="00000000">
            <w:pPr>
              <w:spacing w:beforeLines="0" w:before="0" w:afterLines="0" w:after="0" w:line="240" w:lineRule="auto"/>
              <w:ind w:firstLineChars="0" w:firstLine="0"/>
              <w:jc w:val="left"/>
              <w:rPr>
                <w:rFonts w:ascii="微软雅黑" w:eastAsia="微软雅黑" w:hAnsi="微软雅黑" w:cs="Times New Roman"/>
                <w:sz w:val="18"/>
                <w:szCs w:val="18"/>
              </w:rPr>
            </w:pPr>
            <w:r>
              <w:rPr>
                <w:rFonts w:ascii="微软雅黑" w:eastAsia="微软雅黑" w:hAnsi="微软雅黑" w:cs="Times New Roman" w:hint="eastAsia"/>
                <w:sz w:val="18"/>
                <w:szCs w:val="18"/>
              </w:rPr>
              <w:t>XML外部实体（XXE）注入</w:t>
            </w:r>
          </w:p>
        </w:tc>
        <w:tc>
          <w:tcPr>
            <w:tcW w:w="1071" w:type="dxa"/>
            <w:shd w:val="clear" w:color="auto" w:fill="FFFFFF"/>
          </w:tcPr>
          <w:p w14:paraId="5BFFD4EA" w14:textId="77777777" w:rsidR="00A10A0A" w:rsidRDefault="00000000">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159951A2" w14:textId="77777777">
        <w:trPr>
          <w:trHeight w:val="31"/>
        </w:trPr>
        <w:tc>
          <w:tcPr>
            <w:tcW w:w="1555" w:type="dxa"/>
            <w:vMerge/>
          </w:tcPr>
          <w:p w14:paraId="6264AD77"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4B5F9003" w14:textId="77777777" w:rsidR="00A10A0A" w:rsidRDefault="00000000">
            <w:pPr>
              <w:tabs>
                <w:tab w:val="left" w:pos="1008"/>
              </w:tabs>
              <w:spacing w:beforeLines="0" w:before="0" w:afterLines="0" w:after="0" w:line="240" w:lineRule="auto"/>
              <w:ind w:firstLineChars="0" w:firstLine="0"/>
              <w:rPr>
                <w:rFonts w:ascii="微软雅黑" w:eastAsia="微软雅黑" w:hAnsi="微软雅黑" w:cs="Times New Roman"/>
                <w:sz w:val="18"/>
                <w:szCs w:val="18"/>
              </w:rPr>
            </w:pPr>
            <w:r>
              <w:rPr>
                <w:rFonts w:ascii="微软雅黑" w:eastAsia="微软雅黑" w:hAnsi="微软雅黑" w:cs="Times New Roman" w:hint="eastAsia"/>
                <w:sz w:val="18"/>
                <w:szCs w:val="18"/>
              </w:rPr>
              <w:t>跨站点伪造请求（CSRF）</w:t>
            </w:r>
          </w:p>
        </w:tc>
        <w:tc>
          <w:tcPr>
            <w:tcW w:w="1071" w:type="dxa"/>
            <w:shd w:val="clear" w:color="auto" w:fill="FFFFFF"/>
          </w:tcPr>
          <w:p w14:paraId="2C24A9F8" w14:textId="77777777" w:rsidR="00A10A0A" w:rsidRDefault="00000000">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6BC57F0F" w14:textId="77777777">
        <w:trPr>
          <w:trHeight w:val="31"/>
        </w:trPr>
        <w:tc>
          <w:tcPr>
            <w:tcW w:w="1555" w:type="dxa"/>
            <w:vMerge/>
          </w:tcPr>
          <w:p w14:paraId="35DD72B8"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0B86BF89" w14:textId="77777777" w:rsidR="00A10A0A" w:rsidRDefault="00000000">
            <w:pPr>
              <w:spacing w:beforeLines="0" w:before="0" w:afterLines="0" w:after="0" w:line="240" w:lineRule="auto"/>
              <w:ind w:firstLineChars="0" w:firstLine="0"/>
              <w:jc w:val="left"/>
              <w:rPr>
                <w:rFonts w:ascii="微软雅黑" w:eastAsia="微软雅黑" w:hAnsi="微软雅黑" w:cs="Times New Roman"/>
                <w:sz w:val="18"/>
                <w:szCs w:val="18"/>
              </w:rPr>
            </w:pPr>
            <w:r>
              <w:rPr>
                <w:rFonts w:ascii="微软雅黑" w:eastAsia="微软雅黑" w:hAnsi="微软雅黑" w:cs="Times New Roman" w:hint="eastAsia"/>
                <w:sz w:val="18"/>
                <w:szCs w:val="18"/>
              </w:rPr>
              <w:t>服务器端请求伪造（SSRF）</w:t>
            </w:r>
          </w:p>
        </w:tc>
        <w:tc>
          <w:tcPr>
            <w:tcW w:w="1071" w:type="dxa"/>
            <w:shd w:val="clear" w:color="auto" w:fill="FFFFFF"/>
          </w:tcPr>
          <w:p w14:paraId="4B6E9135" w14:textId="77777777" w:rsidR="00A10A0A" w:rsidRDefault="00000000">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3591A980" w14:textId="77777777">
        <w:trPr>
          <w:trHeight w:val="31"/>
        </w:trPr>
        <w:tc>
          <w:tcPr>
            <w:tcW w:w="1555" w:type="dxa"/>
            <w:vMerge/>
          </w:tcPr>
          <w:p w14:paraId="12A8565E"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5F06079F" w14:textId="77777777" w:rsidR="00A10A0A" w:rsidRDefault="00000000">
            <w:pPr>
              <w:spacing w:beforeLines="0" w:before="0" w:afterLines="0" w:after="0" w:line="240" w:lineRule="auto"/>
              <w:ind w:firstLineChars="0" w:firstLine="0"/>
              <w:jc w:val="left"/>
              <w:rPr>
                <w:rFonts w:ascii="微软雅黑" w:eastAsia="微软雅黑" w:hAnsi="微软雅黑" w:cs="Times New Roman"/>
                <w:sz w:val="18"/>
                <w:szCs w:val="18"/>
              </w:rPr>
            </w:pPr>
            <w:r>
              <w:rPr>
                <w:rFonts w:ascii="微软雅黑" w:eastAsia="微软雅黑" w:hAnsi="微软雅黑" w:cs="Times New Roman" w:hint="eastAsia"/>
                <w:sz w:val="18"/>
                <w:szCs w:val="18"/>
              </w:rPr>
              <w:t>任意文件上传</w:t>
            </w:r>
          </w:p>
        </w:tc>
        <w:tc>
          <w:tcPr>
            <w:tcW w:w="1071" w:type="dxa"/>
            <w:shd w:val="clear" w:color="auto" w:fill="FFFFFF"/>
          </w:tcPr>
          <w:p w14:paraId="055F56CD" w14:textId="6C28EE8E" w:rsidR="00A10A0A" w:rsidRDefault="009541DC">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4FBBC6DF" w14:textId="77777777">
        <w:trPr>
          <w:trHeight w:val="31"/>
        </w:trPr>
        <w:tc>
          <w:tcPr>
            <w:tcW w:w="1555" w:type="dxa"/>
            <w:vMerge/>
          </w:tcPr>
          <w:p w14:paraId="302061BA"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6551E852" w14:textId="77777777" w:rsidR="00A10A0A" w:rsidRDefault="00000000">
            <w:pPr>
              <w:spacing w:beforeLines="0" w:before="0" w:afterLines="0" w:after="0" w:line="240" w:lineRule="auto"/>
              <w:ind w:firstLineChars="0" w:firstLine="0"/>
              <w:jc w:val="left"/>
              <w:rPr>
                <w:rFonts w:ascii="微软雅黑" w:eastAsia="微软雅黑" w:hAnsi="微软雅黑" w:cs="Times New Roman"/>
                <w:sz w:val="18"/>
                <w:szCs w:val="18"/>
              </w:rPr>
            </w:pPr>
            <w:r>
              <w:rPr>
                <w:rFonts w:ascii="微软雅黑" w:eastAsia="微软雅黑" w:hAnsi="微软雅黑" w:cs="Times New Roman" w:hint="eastAsia"/>
                <w:sz w:val="18"/>
                <w:szCs w:val="18"/>
              </w:rPr>
              <w:t>任意文件下载或读取</w:t>
            </w:r>
          </w:p>
        </w:tc>
        <w:tc>
          <w:tcPr>
            <w:tcW w:w="1071" w:type="dxa"/>
            <w:shd w:val="clear" w:color="auto" w:fill="FFFFFF"/>
          </w:tcPr>
          <w:p w14:paraId="124A8422" w14:textId="77777777" w:rsidR="00A10A0A" w:rsidRDefault="00000000">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765C2B54" w14:textId="77777777">
        <w:trPr>
          <w:trHeight w:val="31"/>
        </w:trPr>
        <w:tc>
          <w:tcPr>
            <w:tcW w:w="1555" w:type="dxa"/>
            <w:vMerge/>
          </w:tcPr>
          <w:p w14:paraId="71C92D87"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4DE4900C" w14:textId="77777777" w:rsidR="00A10A0A" w:rsidRDefault="00000000">
            <w:pPr>
              <w:spacing w:beforeLines="0" w:before="0" w:afterLines="0" w:after="0" w:line="240" w:lineRule="auto"/>
              <w:ind w:firstLineChars="0" w:firstLine="0"/>
              <w:jc w:val="left"/>
              <w:rPr>
                <w:rFonts w:ascii="微软雅黑" w:eastAsia="微软雅黑" w:hAnsi="微软雅黑" w:cs="Times New Roman"/>
                <w:sz w:val="18"/>
                <w:szCs w:val="18"/>
              </w:rPr>
            </w:pPr>
            <w:r>
              <w:rPr>
                <w:rFonts w:ascii="微软雅黑" w:eastAsia="微软雅黑" w:hAnsi="微软雅黑" w:cs="Times New Roman" w:hint="eastAsia"/>
                <w:sz w:val="18"/>
                <w:szCs w:val="18"/>
              </w:rPr>
              <w:t>任意目录遍历</w:t>
            </w:r>
          </w:p>
        </w:tc>
        <w:tc>
          <w:tcPr>
            <w:tcW w:w="1071" w:type="dxa"/>
            <w:shd w:val="clear" w:color="auto" w:fill="FFFFFF"/>
          </w:tcPr>
          <w:p w14:paraId="54770DE0" w14:textId="77777777" w:rsidR="00A10A0A" w:rsidRDefault="00000000">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0276568D" w14:textId="77777777">
        <w:trPr>
          <w:trHeight w:val="31"/>
        </w:trPr>
        <w:tc>
          <w:tcPr>
            <w:tcW w:w="1555" w:type="dxa"/>
            <w:vMerge/>
          </w:tcPr>
          <w:p w14:paraId="48F7375E"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4F13E2BF" w14:textId="77777777" w:rsidR="00A10A0A" w:rsidRDefault="00000000">
            <w:pPr>
              <w:spacing w:beforeLines="0" w:before="0" w:afterLines="0" w:after="0" w:line="240" w:lineRule="auto"/>
              <w:ind w:firstLineChars="0" w:firstLine="0"/>
              <w:jc w:val="left"/>
              <w:rPr>
                <w:rFonts w:ascii="微软雅黑" w:eastAsia="微软雅黑" w:hAnsi="微软雅黑" w:cs="Times New Roman"/>
                <w:sz w:val="18"/>
                <w:szCs w:val="18"/>
              </w:rPr>
            </w:pPr>
            <w:r>
              <w:rPr>
                <w:rFonts w:ascii="微软雅黑" w:eastAsia="微软雅黑" w:hAnsi="微软雅黑" w:cs="Times New Roman" w:hint="eastAsia"/>
                <w:sz w:val="18"/>
                <w:szCs w:val="18"/>
              </w:rPr>
              <w:t>.svn/.git源代码泄露</w:t>
            </w:r>
          </w:p>
        </w:tc>
        <w:tc>
          <w:tcPr>
            <w:tcW w:w="1071" w:type="dxa"/>
            <w:shd w:val="clear" w:color="auto" w:fill="FFFFFF"/>
          </w:tcPr>
          <w:p w14:paraId="48EE8BCF" w14:textId="77777777" w:rsidR="00A10A0A" w:rsidRDefault="00000000">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65AB7255" w14:textId="77777777">
        <w:trPr>
          <w:trHeight w:val="31"/>
        </w:trPr>
        <w:tc>
          <w:tcPr>
            <w:tcW w:w="1555" w:type="dxa"/>
            <w:vMerge/>
          </w:tcPr>
          <w:p w14:paraId="10E3043E"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702667A9" w14:textId="0A4FFA06" w:rsidR="00A10A0A" w:rsidRDefault="006331DB">
            <w:pPr>
              <w:spacing w:beforeLines="0" w:before="0" w:afterLines="0" w:after="0" w:line="240" w:lineRule="auto"/>
              <w:ind w:firstLineChars="0" w:firstLine="0"/>
              <w:jc w:val="left"/>
              <w:rPr>
                <w:rFonts w:ascii="微软雅黑" w:eastAsia="微软雅黑" w:hAnsi="微软雅黑" w:cs="Times New Roman"/>
                <w:sz w:val="18"/>
                <w:szCs w:val="18"/>
              </w:rPr>
            </w:pPr>
            <w:r>
              <w:rPr>
                <w:rFonts w:ascii="微软雅黑" w:eastAsia="微软雅黑" w:hAnsi="微软雅黑" w:cs="Times New Roman" w:hint="eastAsia"/>
                <w:sz w:val="18"/>
                <w:szCs w:val="18"/>
              </w:rPr>
              <w:t>敏感信息泄露</w:t>
            </w:r>
          </w:p>
        </w:tc>
        <w:tc>
          <w:tcPr>
            <w:tcW w:w="1071" w:type="dxa"/>
            <w:shd w:val="clear" w:color="auto" w:fill="FFFFFF"/>
          </w:tcPr>
          <w:p w14:paraId="0C63A486" w14:textId="0EF86FFA" w:rsidR="00A10A0A" w:rsidRDefault="0005482D">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164A8873" w14:textId="77777777">
        <w:trPr>
          <w:trHeight w:val="31"/>
        </w:trPr>
        <w:tc>
          <w:tcPr>
            <w:tcW w:w="1555" w:type="dxa"/>
            <w:vMerge/>
          </w:tcPr>
          <w:p w14:paraId="7D4E15EB"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37ABDFEB" w14:textId="77777777" w:rsidR="00A10A0A" w:rsidRDefault="00000000">
            <w:pPr>
              <w:spacing w:beforeLines="0" w:before="0" w:afterLines="0" w:after="0" w:line="240" w:lineRule="auto"/>
              <w:ind w:firstLineChars="0" w:firstLine="0"/>
              <w:jc w:val="left"/>
              <w:rPr>
                <w:rFonts w:ascii="微软雅黑" w:eastAsia="微软雅黑" w:hAnsi="微软雅黑" w:cs="Times New Roman"/>
                <w:sz w:val="18"/>
                <w:szCs w:val="18"/>
              </w:rPr>
            </w:pPr>
            <w:r>
              <w:rPr>
                <w:rFonts w:ascii="微软雅黑" w:eastAsia="微软雅黑" w:hAnsi="微软雅黑" w:cs="Times New Roman" w:hint="eastAsia"/>
                <w:sz w:val="18"/>
                <w:szCs w:val="18"/>
              </w:rPr>
              <w:t>CRLF注入</w:t>
            </w:r>
          </w:p>
        </w:tc>
        <w:tc>
          <w:tcPr>
            <w:tcW w:w="1071" w:type="dxa"/>
            <w:shd w:val="clear" w:color="auto" w:fill="FFFFFF"/>
          </w:tcPr>
          <w:p w14:paraId="57BA0479" w14:textId="77777777" w:rsidR="00A10A0A" w:rsidRDefault="00000000">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4A4970A5" w14:textId="77777777">
        <w:trPr>
          <w:trHeight w:val="31"/>
        </w:trPr>
        <w:tc>
          <w:tcPr>
            <w:tcW w:w="1555" w:type="dxa"/>
            <w:vMerge/>
          </w:tcPr>
          <w:p w14:paraId="44616C3C"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68820612" w14:textId="77777777" w:rsidR="00A10A0A" w:rsidRDefault="00000000">
            <w:pPr>
              <w:spacing w:beforeLines="0" w:before="0" w:afterLines="0" w:after="0" w:line="240" w:lineRule="auto"/>
              <w:ind w:firstLineChars="0" w:firstLine="0"/>
              <w:jc w:val="left"/>
              <w:rPr>
                <w:rFonts w:ascii="微软雅黑" w:eastAsia="微软雅黑" w:hAnsi="微软雅黑" w:cs="Times New Roman"/>
                <w:sz w:val="18"/>
                <w:szCs w:val="18"/>
              </w:rPr>
            </w:pPr>
            <w:r>
              <w:rPr>
                <w:rFonts w:ascii="微软雅黑" w:eastAsia="微软雅黑" w:hAnsi="微软雅黑" w:cs="Times New Roman" w:hint="eastAsia"/>
                <w:sz w:val="18"/>
                <w:szCs w:val="18"/>
              </w:rPr>
              <w:t>命令执行注入</w:t>
            </w:r>
          </w:p>
        </w:tc>
        <w:tc>
          <w:tcPr>
            <w:tcW w:w="1071" w:type="dxa"/>
            <w:shd w:val="clear" w:color="auto" w:fill="FFFFFF"/>
          </w:tcPr>
          <w:p w14:paraId="5F2FDD4B" w14:textId="77777777" w:rsidR="00A10A0A" w:rsidRDefault="00000000">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228446F3" w14:textId="77777777">
        <w:trPr>
          <w:trHeight w:val="31"/>
        </w:trPr>
        <w:tc>
          <w:tcPr>
            <w:tcW w:w="1555" w:type="dxa"/>
            <w:vMerge/>
          </w:tcPr>
          <w:p w14:paraId="7E734114"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2694A5FC" w14:textId="77777777" w:rsidR="00A10A0A" w:rsidRDefault="00000000">
            <w:pPr>
              <w:spacing w:beforeLines="0" w:before="0" w:afterLines="0" w:after="0" w:line="240" w:lineRule="auto"/>
              <w:ind w:firstLineChars="0" w:firstLine="0"/>
              <w:jc w:val="left"/>
              <w:rPr>
                <w:rFonts w:ascii="微软雅黑" w:eastAsia="微软雅黑" w:hAnsi="微软雅黑" w:cs="Times New Roman"/>
                <w:sz w:val="18"/>
                <w:szCs w:val="18"/>
              </w:rPr>
            </w:pPr>
            <w:r>
              <w:rPr>
                <w:rFonts w:ascii="微软雅黑" w:eastAsia="微软雅黑" w:hAnsi="微软雅黑" w:cs="Times New Roman" w:hint="eastAsia"/>
                <w:sz w:val="18"/>
                <w:szCs w:val="18"/>
              </w:rPr>
              <w:t>URL重定向</w:t>
            </w:r>
          </w:p>
        </w:tc>
        <w:tc>
          <w:tcPr>
            <w:tcW w:w="1071" w:type="dxa"/>
            <w:shd w:val="clear" w:color="auto" w:fill="FFFFFF"/>
          </w:tcPr>
          <w:p w14:paraId="2FB088FE" w14:textId="77777777" w:rsidR="00A10A0A" w:rsidRDefault="00000000">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39E7A965" w14:textId="77777777">
        <w:trPr>
          <w:trHeight w:val="31"/>
        </w:trPr>
        <w:tc>
          <w:tcPr>
            <w:tcW w:w="1555" w:type="dxa"/>
            <w:vMerge/>
          </w:tcPr>
          <w:p w14:paraId="47A2A77A"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45FFCCEF" w14:textId="77777777" w:rsidR="00A10A0A" w:rsidRDefault="00000000">
            <w:pPr>
              <w:spacing w:beforeLines="0" w:before="0" w:afterLines="0" w:after="0" w:line="240" w:lineRule="auto"/>
              <w:ind w:firstLineChars="0" w:firstLine="0"/>
              <w:jc w:val="left"/>
              <w:rPr>
                <w:rFonts w:ascii="微软雅黑" w:eastAsia="微软雅黑" w:hAnsi="微软雅黑" w:cs="Times New Roman"/>
                <w:sz w:val="18"/>
                <w:szCs w:val="18"/>
              </w:rPr>
            </w:pPr>
            <w:r>
              <w:rPr>
                <w:rFonts w:ascii="微软雅黑" w:eastAsia="微软雅黑" w:hAnsi="微软雅黑" w:cs="Times New Roman" w:hint="eastAsia"/>
                <w:sz w:val="18"/>
                <w:szCs w:val="18"/>
              </w:rPr>
              <w:t>Json劫持</w:t>
            </w:r>
          </w:p>
        </w:tc>
        <w:tc>
          <w:tcPr>
            <w:tcW w:w="1071" w:type="dxa"/>
            <w:shd w:val="clear" w:color="auto" w:fill="FFFFFF"/>
          </w:tcPr>
          <w:p w14:paraId="0165CFF5" w14:textId="77777777" w:rsidR="00A10A0A" w:rsidRDefault="00000000">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11A36A10" w14:textId="77777777">
        <w:trPr>
          <w:trHeight w:val="31"/>
        </w:trPr>
        <w:tc>
          <w:tcPr>
            <w:tcW w:w="1555" w:type="dxa"/>
            <w:vMerge/>
          </w:tcPr>
          <w:p w14:paraId="075A54CC"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2F73D187" w14:textId="77777777" w:rsidR="00A10A0A" w:rsidRDefault="00000000">
            <w:pPr>
              <w:spacing w:beforeLines="0" w:before="0" w:afterLines="0" w:after="0" w:line="240" w:lineRule="auto"/>
              <w:ind w:firstLineChars="0" w:firstLine="0"/>
              <w:jc w:val="left"/>
              <w:rPr>
                <w:rFonts w:ascii="微软雅黑" w:eastAsia="微软雅黑" w:hAnsi="微软雅黑" w:cs="Times New Roman"/>
                <w:sz w:val="18"/>
                <w:szCs w:val="18"/>
              </w:rPr>
            </w:pPr>
            <w:r>
              <w:rPr>
                <w:rFonts w:ascii="微软雅黑" w:eastAsia="微软雅黑" w:hAnsi="微软雅黑" w:cs="Times New Roman" w:hint="eastAsia"/>
                <w:sz w:val="18"/>
                <w:szCs w:val="18"/>
              </w:rPr>
              <w:t>第三方组件安全</w:t>
            </w:r>
          </w:p>
        </w:tc>
        <w:tc>
          <w:tcPr>
            <w:tcW w:w="1071" w:type="dxa"/>
            <w:shd w:val="clear" w:color="auto" w:fill="FFFFFF"/>
          </w:tcPr>
          <w:p w14:paraId="093A0376" w14:textId="77777777" w:rsidR="00A10A0A" w:rsidRDefault="00000000">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1B712845" w14:textId="77777777">
        <w:trPr>
          <w:trHeight w:val="31"/>
        </w:trPr>
        <w:tc>
          <w:tcPr>
            <w:tcW w:w="1555" w:type="dxa"/>
            <w:vMerge/>
          </w:tcPr>
          <w:p w14:paraId="45289106"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40506946" w14:textId="77777777" w:rsidR="00A10A0A" w:rsidRDefault="00000000">
            <w:pPr>
              <w:spacing w:beforeLines="0" w:before="0" w:afterLines="0" w:after="0" w:line="240" w:lineRule="auto"/>
              <w:ind w:firstLineChars="0" w:firstLine="0"/>
              <w:jc w:val="left"/>
              <w:rPr>
                <w:rFonts w:ascii="微软雅黑" w:eastAsia="微软雅黑" w:hAnsi="微软雅黑" w:cs="Times New Roman"/>
                <w:sz w:val="18"/>
                <w:szCs w:val="18"/>
              </w:rPr>
            </w:pPr>
            <w:r>
              <w:rPr>
                <w:rFonts w:ascii="微软雅黑" w:eastAsia="微软雅黑" w:hAnsi="微软雅黑" w:cs="Times New Roman" w:hint="eastAsia"/>
                <w:sz w:val="18"/>
                <w:szCs w:val="18"/>
              </w:rPr>
              <w:t>本地/远程文件包含</w:t>
            </w:r>
          </w:p>
        </w:tc>
        <w:tc>
          <w:tcPr>
            <w:tcW w:w="1071" w:type="dxa"/>
            <w:shd w:val="clear" w:color="auto" w:fill="FFFFFF"/>
          </w:tcPr>
          <w:p w14:paraId="67E370F4" w14:textId="77777777" w:rsidR="00A10A0A" w:rsidRDefault="00000000">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61CD3602" w14:textId="77777777">
        <w:trPr>
          <w:trHeight w:val="31"/>
        </w:trPr>
        <w:tc>
          <w:tcPr>
            <w:tcW w:w="1555" w:type="dxa"/>
            <w:vMerge/>
          </w:tcPr>
          <w:p w14:paraId="5F229A8F"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4D904254" w14:textId="77777777" w:rsidR="00A10A0A" w:rsidRDefault="00000000">
            <w:pPr>
              <w:spacing w:beforeLines="0" w:before="0" w:afterLines="0" w:after="0" w:line="240" w:lineRule="auto"/>
              <w:ind w:firstLineChars="0" w:firstLine="0"/>
              <w:jc w:val="left"/>
              <w:rPr>
                <w:rFonts w:ascii="微软雅黑" w:eastAsia="微软雅黑" w:hAnsi="微软雅黑" w:cs="Times New Roman"/>
                <w:sz w:val="18"/>
                <w:szCs w:val="18"/>
              </w:rPr>
            </w:pPr>
            <w:r>
              <w:rPr>
                <w:rFonts w:ascii="微软雅黑" w:eastAsia="微软雅黑" w:hAnsi="微软雅黑" w:cs="Times New Roman" w:hint="eastAsia"/>
                <w:sz w:val="18"/>
                <w:szCs w:val="18"/>
              </w:rPr>
              <w:t>任意代码执行</w:t>
            </w:r>
          </w:p>
        </w:tc>
        <w:tc>
          <w:tcPr>
            <w:tcW w:w="1071" w:type="dxa"/>
            <w:shd w:val="clear" w:color="auto" w:fill="FFFFFF"/>
          </w:tcPr>
          <w:p w14:paraId="324D7D50" w14:textId="77777777" w:rsidR="00A10A0A" w:rsidRDefault="00000000">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3B0C5E95" w14:textId="77777777">
        <w:trPr>
          <w:trHeight w:val="31"/>
        </w:trPr>
        <w:tc>
          <w:tcPr>
            <w:tcW w:w="1555" w:type="dxa"/>
            <w:vMerge/>
          </w:tcPr>
          <w:p w14:paraId="189DE3AA"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7C33AAAD" w14:textId="77777777" w:rsidR="00A10A0A" w:rsidRDefault="00000000">
            <w:pPr>
              <w:spacing w:beforeLines="0" w:before="0" w:afterLines="0" w:after="0" w:line="240" w:lineRule="auto"/>
              <w:ind w:firstLineChars="0" w:firstLine="0"/>
              <w:jc w:val="left"/>
              <w:rPr>
                <w:rFonts w:ascii="微软雅黑" w:eastAsia="微软雅黑" w:hAnsi="微软雅黑" w:cs="Times New Roman"/>
                <w:sz w:val="18"/>
                <w:szCs w:val="18"/>
              </w:rPr>
            </w:pPr>
            <w:r>
              <w:rPr>
                <w:rFonts w:ascii="微软雅黑" w:eastAsia="微软雅黑" w:hAnsi="微软雅黑" w:cs="Times New Roman" w:hint="eastAsia"/>
                <w:sz w:val="18"/>
                <w:szCs w:val="18"/>
              </w:rPr>
              <w:t>Struts2远程命令执行</w:t>
            </w:r>
          </w:p>
        </w:tc>
        <w:tc>
          <w:tcPr>
            <w:tcW w:w="1071" w:type="dxa"/>
            <w:shd w:val="clear" w:color="auto" w:fill="FFFFFF"/>
          </w:tcPr>
          <w:p w14:paraId="65279858" w14:textId="77777777" w:rsidR="00A10A0A" w:rsidRDefault="00000000">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3E735F64" w14:textId="77777777">
        <w:trPr>
          <w:trHeight w:val="31"/>
        </w:trPr>
        <w:tc>
          <w:tcPr>
            <w:tcW w:w="1555" w:type="dxa"/>
            <w:vMerge/>
          </w:tcPr>
          <w:p w14:paraId="64954235"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4D19E16A" w14:textId="77777777" w:rsidR="00A10A0A" w:rsidRDefault="00000000">
            <w:pPr>
              <w:spacing w:beforeLines="0" w:before="0" w:afterLines="0" w:after="0" w:line="240" w:lineRule="auto"/>
              <w:ind w:firstLineChars="0" w:firstLine="0"/>
              <w:jc w:val="left"/>
              <w:rPr>
                <w:rFonts w:ascii="微软雅黑" w:eastAsia="微软雅黑" w:hAnsi="微软雅黑" w:cs="Times New Roman"/>
                <w:sz w:val="18"/>
                <w:szCs w:val="18"/>
              </w:rPr>
            </w:pPr>
            <w:r>
              <w:rPr>
                <w:rFonts w:ascii="微软雅黑" w:eastAsia="微软雅黑" w:hAnsi="微软雅黑" w:cs="Times New Roman" w:hint="eastAsia"/>
                <w:sz w:val="18"/>
                <w:szCs w:val="18"/>
              </w:rPr>
              <w:t>Spring远程命令执行</w:t>
            </w:r>
          </w:p>
        </w:tc>
        <w:tc>
          <w:tcPr>
            <w:tcW w:w="1071" w:type="dxa"/>
            <w:shd w:val="clear" w:color="auto" w:fill="FFFFFF"/>
          </w:tcPr>
          <w:p w14:paraId="74E98A81" w14:textId="77777777" w:rsidR="00A10A0A" w:rsidRDefault="00000000">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68E891EB" w14:textId="77777777">
        <w:trPr>
          <w:trHeight w:val="31"/>
        </w:trPr>
        <w:tc>
          <w:tcPr>
            <w:tcW w:w="1555" w:type="dxa"/>
            <w:vMerge/>
          </w:tcPr>
          <w:p w14:paraId="6B1F41CA"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292BC0A5" w14:textId="77777777" w:rsidR="00A10A0A" w:rsidRDefault="00000000">
            <w:pPr>
              <w:spacing w:beforeLines="0" w:before="0" w:afterLines="0" w:after="0" w:line="240" w:lineRule="auto"/>
              <w:ind w:firstLineChars="0" w:firstLine="0"/>
              <w:jc w:val="left"/>
              <w:rPr>
                <w:rFonts w:ascii="微软雅黑" w:eastAsia="微软雅黑" w:hAnsi="微软雅黑" w:cs="Times New Roman"/>
                <w:sz w:val="18"/>
                <w:szCs w:val="18"/>
              </w:rPr>
            </w:pPr>
            <w:r>
              <w:rPr>
                <w:rFonts w:ascii="微软雅黑" w:eastAsia="微软雅黑" w:hAnsi="微软雅黑" w:cs="Times New Roman" w:hint="eastAsia"/>
                <w:sz w:val="18"/>
                <w:szCs w:val="18"/>
              </w:rPr>
              <w:t>反序列化命令执行</w:t>
            </w:r>
          </w:p>
        </w:tc>
        <w:tc>
          <w:tcPr>
            <w:tcW w:w="1071" w:type="dxa"/>
            <w:shd w:val="clear" w:color="auto" w:fill="FFFFFF"/>
          </w:tcPr>
          <w:p w14:paraId="0E8A40E7" w14:textId="77777777" w:rsidR="00A10A0A" w:rsidRDefault="00000000">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5E3888BC" w14:textId="77777777">
        <w:trPr>
          <w:trHeight w:val="39"/>
        </w:trPr>
        <w:tc>
          <w:tcPr>
            <w:tcW w:w="1555" w:type="dxa"/>
            <w:vMerge w:val="restart"/>
            <w:vAlign w:val="center"/>
          </w:tcPr>
          <w:p w14:paraId="3D32C075" w14:textId="77777777" w:rsidR="00A10A0A" w:rsidRDefault="00000000">
            <w:pPr>
              <w:spacing w:beforeLines="0" w:before="0" w:afterLines="0" w:after="0" w:line="240" w:lineRule="auto"/>
              <w:ind w:firstLineChars="0" w:firstLine="0"/>
              <w:jc w:val="center"/>
              <w:rPr>
                <w:rFonts w:ascii="微软雅黑" w:eastAsia="微软雅黑" w:hAnsi="微软雅黑" w:cs="Times New Roman"/>
                <w:b/>
                <w:sz w:val="18"/>
                <w:szCs w:val="18"/>
              </w:rPr>
            </w:pPr>
            <w:r>
              <w:rPr>
                <w:rFonts w:ascii="微软雅黑" w:eastAsia="微软雅黑" w:hAnsi="微软雅黑" w:cs="Times New Roman" w:hint="eastAsia"/>
                <w:b/>
                <w:sz w:val="18"/>
                <w:szCs w:val="18"/>
              </w:rPr>
              <w:t>业务</w:t>
            </w:r>
            <w:r>
              <w:rPr>
                <w:rFonts w:ascii="微软雅黑" w:eastAsia="微软雅黑" w:hAnsi="微软雅黑" w:cs="Times New Roman"/>
                <w:b/>
                <w:sz w:val="18"/>
                <w:szCs w:val="18"/>
              </w:rPr>
              <w:t>逻辑安全</w:t>
            </w:r>
          </w:p>
        </w:tc>
        <w:tc>
          <w:tcPr>
            <w:tcW w:w="5670" w:type="dxa"/>
          </w:tcPr>
          <w:p w14:paraId="5F0E2B68" w14:textId="77777777" w:rsidR="00A10A0A" w:rsidRDefault="00000000">
            <w:pPr>
              <w:spacing w:beforeLines="0" w:before="0" w:afterLines="0" w:after="0" w:line="240" w:lineRule="auto"/>
              <w:ind w:firstLineChars="0" w:firstLine="0"/>
              <w:rPr>
                <w:rFonts w:ascii="微软雅黑" w:eastAsia="微软雅黑" w:hAnsi="微软雅黑" w:cs="Times New Roman"/>
                <w:sz w:val="18"/>
                <w:szCs w:val="18"/>
              </w:rPr>
            </w:pPr>
            <w:r>
              <w:rPr>
                <w:rFonts w:ascii="微软雅黑" w:eastAsia="微软雅黑" w:hAnsi="微软雅黑" w:cs="Times New Roman" w:hint="eastAsia"/>
                <w:sz w:val="18"/>
                <w:szCs w:val="18"/>
              </w:rPr>
              <w:t>用户名枚举</w:t>
            </w:r>
          </w:p>
        </w:tc>
        <w:tc>
          <w:tcPr>
            <w:tcW w:w="1071" w:type="dxa"/>
          </w:tcPr>
          <w:p w14:paraId="3DA42BFE" w14:textId="7E98E0D0" w:rsidR="00A10A0A" w:rsidRDefault="00F2768F">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14A2B588" w14:textId="77777777">
        <w:trPr>
          <w:trHeight w:val="39"/>
        </w:trPr>
        <w:tc>
          <w:tcPr>
            <w:tcW w:w="1555" w:type="dxa"/>
            <w:vMerge/>
          </w:tcPr>
          <w:p w14:paraId="39E28FDB"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43B58C31" w14:textId="77777777" w:rsidR="00A10A0A" w:rsidRDefault="00000000">
            <w:pPr>
              <w:tabs>
                <w:tab w:val="left" w:pos="732"/>
              </w:tabs>
              <w:spacing w:beforeLines="0" w:before="0" w:afterLines="0" w:after="0" w:line="240" w:lineRule="auto"/>
              <w:ind w:firstLineChars="0" w:firstLine="0"/>
              <w:rPr>
                <w:rFonts w:ascii="微软雅黑" w:eastAsia="微软雅黑" w:hAnsi="微软雅黑" w:cs="Times New Roman"/>
                <w:sz w:val="18"/>
                <w:szCs w:val="18"/>
              </w:rPr>
            </w:pPr>
            <w:r>
              <w:rPr>
                <w:rFonts w:ascii="微软雅黑" w:eastAsia="微软雅黑" w:hAnsi="微软雅黑" w:cs="Times New Roman" w:hint="eastAsia"/>
                <w:sz w:val="18"/>
                <w:szCs w:val="18"/>
              </w:rPr>
              <w:t>用户密码枚举</w:t>
            </w:r>
          </w:p>
        </w:tc>
        <w:tc>
          <w:tcPr>
            <w:tcW w:w="1071" w:type="dxa"/>
          </w:tcPr>
          <w:p w14:paraId="26D00028" w14:textId="220DD5E5" w:rsidR="00A10A0A" w:rsidRDefault="009541DC">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178DFAAD" w14:textId="77777777">
        <w:trPr>
          <w:trHeight w:val="39"/>
        </w:trPr>
        <w:tc>
          <w:tcPr>
            <w:tcW w:w="1555" w:type="dxa"/>
            <w:vMerge/>
          </w:tcPr>
          <w:p w14:paraId="411AE252"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3F693B4E" w14:textId="77777777" w:rsidR="00A10A0A" w:rsidRDefault="00000000">
            <w:pPr>
              <w:tabs>
                <w:tab w:val="left" w:pos="732"/>
              </w:tabs>
              <w:spacing w:beforeLines="0" w:before="0" w:afterLines="0" w:after="0" w:line="240" w:lineRule="auto"/>
              <w:ind w:firstLineChars="0" w:firstLine="0"/>
              <w:rPr>
                <w:rFonts w:ascii="微软雅黑" w:eastAsia="微软雅黑" w:hAnsi="微软雅黑" w:cs="Times New Roman"/>
                <w:sz w:val="18"/>
                <w:szCs w:val="18"/>
              </w:rPr>
            </w:pPr>
            <w:r>
              <w:rPr>
                <w:rFonts w:ascii="微软雅黑" w:eastAsia="微软雅黑" w:hAnsi="微软雅黑" w:cs="Times New Roman" w:hint="eastAsia"/>
                <w:sz w:val="18"/>
                <w:szCs w:val="18"/>
              </w:rPr>
              <w:t>明文密码传输</w:t>
            </w:r>
          </w:p>
        </w:tc>
        <w:tc>
          <w:tcPr>
            <w:tcW w:w="1071" w:type="dxa"/>
          </w:tcPr>
          <w:p w14:paraId="4314FF2B" w14:textId="11D8575D" w:rsidR="00A10A0A" w:rsidRDefault="009541DC">
            <w:pPr>
              <w:spacing w:beforeLines="0" w:before="0" w:afterLines="0" w:after="0" w:line="240" w:lineRule="auto"/>
              <w:ind w:firstLineChars="0" w:firstLine="0"/>
              <w:jc w:val="center"/>
              <w:rPr>
                <w:rFonts w:ascii="微软雅黑" w:eastAsia="微软雅黑" w:hAnsi="微软雅黑" w:cs="Times New Roman"/>
                <w:b/>
                <w:color w:val="C00000"/>
                <w:sz w:val="18"/>
                <w:szCs w:val="18"/>
              </w:rPr>
            </w:pPr>
            <w:r>
              <w:rPr>
                <w:rFonts w:ascii="微软雅黑" w:eastAsia="微软雅黑" w:hAnsi="微软雅黑" w:cs="Times New Roman" w:hint="eastAsia"/>
                <w:b/>
                <w:color w:val="70AD47"/>
                <w:sz w:val="18"/>
                <w:szCs w:val="18"/>
              </w:rPr>
              <w:t>通过</w:t>
            </w:r>
          </w:p>
        </w:tc>
      </w:tr>
      <w:tr w:rsidR="00A10A0A" w14:paraId="484E982E" w14:textId="77777777">
        <w:trPr>
          <w:trHeight w:val="39"/>
        </w:trPr>
        <w:tc>
          <w:tcPr>
            <w:tcW w:w="1555" w:type="dxa"/>
            <w:vMerge/>
          </w:tcPr>
          <w:p w14:paraId="3CD68176"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0C3151B4" w14:textId="77777777" w:rsidR="00A10A0A" w:rsidRDefault="00000000">
            <w:pPr>
              <w:tabs>
                <w:tab w:val="left" w:pos="732"/>
              </w:tabs>
              <w:spacing w:beforeLines="0" w:before="0" w:afterLines="0" w:after="0" w:line="240" w:lineRule="auto"/>
              <w:ind w:firstLineChars="0" w:firstLine="0"/>
              <w:rPr>
                <w:rFonts w:ascii="微软雅黑" w:eastAsia="微软雅黑" w:hAnsi="微软雅黑" w:cs="Times New Roman"/>
                <w:sz w:val="18"/>
                <w:szCs w:val="18"/>
              </w:rPr>
            </w:pPr>
            <w:r>
              <w:rPr>
                <w:rFonts w:ascii="微软雅黑" w:eastAsia="微软雅黑" w:hAnsi="微软雅黑" w:cs="Times New Roman" w:hint="eastAsia"/>
                <w:sz w:val="18"/>
                <w:szCs w:val="18"/>
              </w:rPr>
              <w:t>用户</w:t>
            </w:r>
            <w:r>
              <w:rPr>
                <w:rFonts w:ascii="微软雅黑" w:eastAsia="微软雅黑" w:hAnsi="微软雅黑" w:cs="Times New Roman"/>
                <w:sz w:val="18"/>
                <w:szCs w:val="18"/>
              </w:rPr>
              <w:t>密码重置</w:t>
            </w:r>
          </w:p>
        </w:tc>
        <w:tc>
          <w:tcPr>
            <w:tcW w:w="1071" w:type="dxa"/>
          </w:tcPr>
          <w:p w14:paraId="5B1824F4" w14:textId="77777777" w:rsidR="00A10A0A" w:rsidRDefault="00000000">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33AD9DAF" w14:textId="77777777">
        <w:trPr>
          <w:trHeight w:val="39"/>
        </w:trPr>
        <w:tc>
          <w:tcPr>
            <w:tcW w:w="1555" w:type="dxa"/>
            <w:vMerge/>
          </w:tcPr>
          <w:p w14:paraId="0A30FA00"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13F38AF3" w14:textId="77777777" w:rsidR="00A10A0A" w:rsidRDefault="00000000">
            <w:pPr>
              <w:spacing w:beforeLines="0" w:before="0" w:afterLines="0" w:after="0" w:line="240" w:lineRule="auto"/>
              <w:ind w:firstLineChars="0" w:firstLine="0"/>
              <w:rPr>
                <w:rFonts w:ascii="微软雅黑" w:eastAsia="微软雅黑" w:hAnsi="微软雅黑" w:cs="Times New Roman"/>
                <w:sz w:val="18"/>
                <w:szCs w:val="18"/>
              </w:rPr>
            </w:pPr>
            <w:r>
              <w:rPr>
                <w:rFonts w:ascii="微软雅黑" w:eastAsia="微软雅黑" w:hAnsi="微软雅黑" w:cs="Times New Roman" w:hint="eastAsia"/>
                <w:sz w:val="18"/>
                <w:szCs w:val="18"/>
              </w:rPr>
              <w:t>用户弱口令</w:t>
            </w:r>
          </w:p>
        </w:tc>
        <w:tc>
          <w:tcPr>
            <w:tcW w:w="1071" w:type="dxa"/>
          </w:tcPr>
          <w:p w14:paraId="0126418E" w14:textId="5BD21F67" w:rsidR="00A10A0A" w:rsidRDefault="00F2768F">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43937AA7" w14:textId="77777777">
        <w:trPr>
          <w:trHeight w:val="39"/>
        </w:trPr>
        <w:tc>
          <w:tcPr>
            <w:tcW w:w="1555" w:type="dxa"/>
            <w:vMerge/>
          </w:tcPr>
          <w:p w14:paraId="268705CA"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24F5D2BD" w14:textId="77777777" w:rsidR="00A10A0A" w:rsidRDefault="00000000">
            <w:pPr>
              <w:spacing w:beforeLines="0" w:before="0" w:afterLines="0" w:after="0" w:line="240" w:lineRule="auto"/>
              <w:ind w:firstLineChars="0" w:firstLine="0"/>
              <w:rPr>
                <w:rFonts w:ascii="微软雅黑" w:eastAsia="微软雅黑" w:hAnsi="微软雅黑" w:cs="Times New Roman"/>
                <w:sz w:val="18"/>
                <w:szCs w:val="18"/>
              </w:rPr>
            </w:pPr>
            <w:r>
              <w:rPr>
                <w:rFonts w:ascii="微软雅黑" w:eastAsia="微软雅黑" w:hAnsi="微软雅黑" w:cs="Times New Roman" w:hint="eastAsia"/>
                <w:sz w:val="18"/>
                <w:szCs w:val="18"/>
              </w:rPr>
              <w:t>会话标志固定攻击</w:t>
            </w:r>
          </w:p>
        </w:tc>
        <w:tc>
          <w:tcPr>
            <w:tcW w:w="1071" w:type="dxa"/>
          </w:tcPr>
          <w:p w14:paraId="05A26F46" w14:textId="77777777" w:rsidR="00A10A0A" w:rsidRDefault="00000000">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5B60A5FA" w14:textId="77777777">
        <w:trPr>
          <w:trHeight w:val="39"/>
        </w:trPr>
        <w:tc>
          <w:tcPr>
            <w:tcW w:w="1555" w:type="dxa"/>
            <w:vMerge/>
          </w:tcPr>
          <w:p w14:paraId="0BD52CEE"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0C295093" w14:textId="77777777" w:rsidR="00A10A0A" w:rsidRDefault="00000000">
            <w:pPr>
              <w:spacing w:beforeLines="0" w:before="0" w:afterLines="0" w:after="0" w:line="240" w:lineRule="auto"/>
              <w:ind w:firstLineChars="0" w:firstLine="0"/>
              <w:rPr>
                <w:rFonts w:ascii="微软雅黑" w:eastAsia="微软雅黑" w:hAnsi="微软雅黑" w:cs="Times New Roman"/>
                <w:sz w:val="18"/>
                <w:szCs w:val="18"/>
              </w:rPr>
            </w:pPr>
            <w:r>
              <w:rPr>
                <w:rFonts w:ascii="微软雅黑" w:eastAsia="微软雅黑" w:hAnsi="微软雅黑" w:cs="Times New Roman" w:hint="eastAsia"/>
                <w:sz w:val="18"/>
                <w:szCs w:val="18"/>
              </w:rPr>
              <w:t>平行越权访问</w:t>
            </w:r>
          </w:p>
        </w:tc>
        <w:tc>
          <w:tcPr>
            <w:tcW w:w="1071" w:type="dxa"/>
          </w:tcPr>
          <w:p w14:paraId="2804CE07" w14:textId="1F7DF605" w:rsidR="00A10A0A" w:rsidRDefault="00F472B4">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557DFD60" w14:textId="77777777">
        <w:trPr>
          <w:trHeight w:val="39"/>
        </w:trPr>
        <w:tc>
          <w:tcPr>
            <w:tcW w:w="1555" w:type="dxa"/>
            <w:vMerge/>
          </w:tcPr>
          <w:p w14:paraId="25CC53F2"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2ABD2283" w14:textId="77777777" w:rsidR="00A10A0A" w:rsidRDefault="00000000">
            <w:pPr>
              <w:spacing w:beforeLines="0" w:before="0" w:afterLines="0" w:after="0" w:line="240" w:lineRule="auto"/>
              <w:ind w:firstLineChars="0" w:firstLine="0"/>
              <w:rPr>
                <w:rFonts w:ascii="微软雅黑" w:eastAsia="微软雅黑" w:hAnsi="微软雅黑" w:cs="Times New Roman"/>
                <w:sz w:val="18"/>
                <w:szCs w:val="18"/>
              </w:rPr>
            </w:pPr>
            <w:r>
              <w:rPr>
                <w:rFonts w:ascii="微软雅黑" w:eastAsia="微软雅黑" w:hAnsi="微软雅黑" w:cs="Times New Roman" w:hint="eastAsia"/>
                <w:sz w:val="18"/>
                <w:szCs w:val="18"/>
              </w:rPr>
              <w:t>垂直越权访问</w:t>
            </w:r>
          </w:p>
        </w:tc>
        <w:tc>
          <w:tcPr>
            <w:tcW w:w="1071" w:type="dxa"/>
          </w:tcPr>
          <w:p w14:paraId="34E1CCE3" w14:textId="217BEBE7" w:rsidR="00A10A0A" w:rsidRDefault="00F2768F">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C00000"/>
                <w:sz w:val="18"/>
                <w:szCs w:val="18"/>
              </w:rPr>
              <w:t>存在</w:t>
            </w:r>
          </w:p>
        </w:tc>
      </w:tr>
      <w:tr w:rsidR="00A10A0A" w14:paraId="6C658881" w14:textId="77777777">
        <w:trPr>
          <w:trHeight w:val="295"/>
        </w:trPr>
        <w:tc>
          <w:tcPr>
            <w:tcW w:w="1555" w:type="dxa"/>
            <w:vMerge/>
          </w:tcPr>
          <w:p w14:paraId="5D6E2EB4"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67029FA2" w14:textId="77777777" w:rsidR="00A10A0A" w:rsidRDefault="00000000">
            <w:pPr>
              <w:spacing w:beforeLines="0" w:before="0" w:afterLines="0" w:after="0" w:line="240" w:lineRule="auto"/>
              <w:ind w:firstLineChars="0" w:firstLine="0"/>
              <w:rPr>
                <w:rFonts w:ascii="微软雅黑" w:eastAsia="微软雅黑" w:hAnsi="微软雅黑" w:cs="Times New Roman"/>
                <w:sz w:val="18"/>
                <w:szCs w:val="18"/>
              </w:rPr>
            </w:pPr>
            <w:r>
              <w:rPr>
                <w:rFonts w:ascii="微软雅黑" w:eastAsia="微软雅黑" w:hAnsi="微软雅黑" w:cs="Times New Roman" w:hint="eastAsia"/>
                <w:sz w:val="18"/>
                <w:szCs w:val="18"/>
              </w:rPr>
              <w:t>未授权访问</w:t>
            </w:r>
          </w:p>
        </w:tc>
        <w:tc>
          <w:tcPr>
            <w:tcW w:w="1071" w:type="dxa"/>
          </w:tcPr>
          <w:p w14:paraId="6AB2E76F" w14:textId="6540A0BB" w:rsidR="00A10A0A" w:rsidRDefault="00F472B4">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49BC3715" w14:textId="77777777">
        <w:trPr>
          <w:trHeight w:val="39"/>
        </w:trPr>
        <w:tc>
          <w:tcPr>
            <w:tcW w:w="1555" w:type="dxa"/>
            <w:vMerge/>
          </w:tcPr>
          <w:p w14:paraId="0E32AE62"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4958A045" w14:textId="77777777" w:rsidR="00A10A0A" w:rsidRDefault="00000000">
            <w:pPr>
              <w:spacing w:beforeLines="0" w:before="0" w:afterLines="0" w:after="0" w:line="240" w:lineRule="auto"/>
              <w:ind w:firstLineChars="0" w:firstLine="0"/>
              <w:rPr>
                <w:rFonts w:ascii="微软雅黑" w:eastAsia="微软雅黑" w:hAnsi="微软雅黑" w:cs="Times New Roman"/>
                <w:sz w:val="18"/>
                <w:szCs w:val="18"/>
              </w:rPr>
            </w:pPr>
            <w:r>
              <w:rPr>
                <w:rFonts w:ascii="微软雅黑" w:eastAsia="微软雅黑" w:hAnsi="微软雅黑" w:cs="Times New Roman" w:hint="eastAsia"/>
                <w:sz w:val="18"/>
                <w:szCs w:val="18"/>
              </w:rPr>
              <w:t>验证码缺陷</w:t>
            </w:r>
          </w:p>
        </w:tc>
        <w:tc>
          <w:tcPr>
            <w:tcW w:w="1071" w:type="dxa"/>
          </w:tcPr>
          <w:p w14:paraId="68095985" w14:textId="352F22FB" w:rsidR="00A10A0A" w:rsidRDefault="009541DC">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71064A06" w14:textId="77777777">
        <w:trPr>
          <w:trHeight w:val="39"/>
        </w:trPr>
        <w:tc>
          <w:tcPr>
            <w:tcW w:w="1555" w:type="dxa"/>
            <w:vMerge/>
          </w:tcPr>
          <w:p w14:paraId="5499EC75"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30111773" w14:textId="77777777" w:rsidR="00A10A0A" w:rsidRDefault="00000000">
            <w:pPr>
              <w:spacing w:beforeLines="0" w:before="0" w:afterLines="0" w:after="0" w:line="240" w:lineRule="auto"/>
              <w:ind w:firstLineChars="0" w:firstLine="0"/>
              <w:rPr>
                <w:rFonts w:ascii="微软雅黑" w:eastAsia="微软雅黑" w:hAnsi="微软雅黑" w:cs="Times New Roman"/>
                <w:sz w:val="18"/>
                <w:szCs w:val="18"/>
              </w:rPr>
            </w:pPr>
            <w:r>
              <w:rPr>
                <w:rFonts w:ascii="微软雅黑" w:eastAsia="微软雅黑" w:hAnsi="微软雅黑" w:cs="Times New Roman" w:hint="eastAsia"/>
                <w:sz w:val="18"/>
                <w:szCs w:val="18"/>
              </w:rPr>
              <w:t>登录短信验证码泄漏</w:t>
            </w:r>
          </w:p>
        </w:tc>
        <w:tc>
          <w:tcPr>
            <w:tcW w:w="1071" w:type="dxa"/>
          </w:tcPr>
          <w:p w14:paraId="1ABD738B" w14:textId="77777777" w:rsidR="00A10A0A" w:rsidRDefault="00000000">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6E6970A0" w14:textId="77777777">
        <w:trPr>
          <w:trHeight w:val="39"/>
        </w:trPr>
        <w:tc>
          <w:tcPr>
            <w:tcW w:w="1555" w:type="dxa"/>
            <w:vMerge w:val="restart"/>
            <w:vAlign w:val="center"/>
          </w:tcPr>
          <w:p w14:paraId="1952C0AB" w14:textId="77777777" w:rsidR="00A10A0A" w:rsidRDefault="00000000">
            <w:pPr>
              <w:spacing w:beforeLines="0" w:before="0" w:afterLines="0" w:after="0" w:line="240" w:lineRule="auto"/>
              <w:ind w:firstLineChars="0" w:firstLine="0"/>
              <w:jc w:val="center"/>
              <w:rPr>
                <w:rFonts w:ascii="微软雅黑" w:eastAsia="微软雅黑" w:hAnsi="微软雅黑" w:cs="Times New Roman"/>
                <w:b/>
                <w:sz w:val="18"/>
                <w:szCs w:val="18"/>
              </w:rPr>
            </w:pPr>
            <w:r>
              <w:rPr>
                <w:rFonts w:ascii="微软雅黑" w:eastAsia="微软雅黑" w:hAnsi="微软雅黑" w:cs="Times New Roman" w:hint="eastAsia"/>
                <w:b/>
                <w:sz w:val="18"/>
                <w:szCs w:val="18"/>
              </w:rPr>
              <w:t>中间件</w:t>
            </w:r>
            <w:r>
              <w:rPr>
                <w:rFonts w:ascii="微软雅黑" w:eastAsia="微软雅黑" w:hAnsi="微软雅黑" w:cs="Times New Roman"/>
                <w:b/>
                <w:sz w:val="18"/>
                <w:szCs w:val="18"/>
              </w:rPr>
              <w:t>安全</w:t>
            </w:r>
          </w:p>
        </w:tc>
        <w:tc>
          <w:tcPr>
            <w:tcW w:w="5670" w:type="dxa"/>
          </w:tcPr>
          <w:p w14:paraId="16B61699" w14:textId="77777777" w:rsidR="00A10A0A" w:rsidRDefault="00000000">
            <w:pPr>
              <w:spacing w:beforeLines="0" w:before="0" w:afterLines="0" w:after="0" w:line="240" w:lineRule="auto"/>
              <w:ind w:firstLineChars="0" w:firstLine="0"/>
              <w:rPr>
                <w:rFonts w:ascii="微软雅黑" w:eastAsia="微软雅黑" w:hAnsi="微软雅黑" w:cs="Times New Roman"/>
                <w:sz w:val="18"/>
                <w:szCs w:val="18"/>
              </w:rPr>
            </w:pPr>
            <w:r>
              <w:rPr>
                <w:rFonts w:ascii="微软雅黑" w:eastAsia="微软雅黑" w:hAnsi="微软雅黑" w:cs="Times New Roman" w:hint="eastAsia"/>
                <w:sz w:val="18"/>
                <w:szCs w:val="18"/>
              </w:rPr>
              <w:t>中间件配置缺陷</w:t>
            </w:r>
          </w:p>
        </w:tc>
        <w:tc>
          <w:tcPr>
            <w:tcW w:w="1071" w:type="dxa"/>
          </w:tcPr>
          <w:p w14:paraId="628DA114" w14:textId="77777777" w:rsidR="00A10A0A" w:rsidRDefault="00000000">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2942485E" w14:textId="77777777">
        <w:trPr>
          <w:trHeight w:val="39"/>
        </w:trPr>
        <w:tc>
          <w:tcPr>
            <w:tcW w:w="1555" w:type="dxa"/>
            <w:vMerge/>
          </w:tcPr>
          <w:p w14:paraId="5E12ADB3"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0D9E845F" w14:textId="77777777" w:rsidR="00A10A0A" w:rsidRDefault="00000000">
            <w:pPr>
              <w:spacing w:beforeLines="0" w:before="0" w:afterLines="0" w:after="0" w:line="240" w:lineRule="auto"/>
              <w:ind w:firstLineChars="0" w:firstLine="0"/>
              <w:rPr>
                <w:rFonts w:ascii="微软雅黑" w:eastAsia="微软雅黑" w:hAnsi="微软雅黑" w:cs="Times New Roman"/>
                <w:sz w:val="18"/>
                <w:szCs w:val="18"/>
              </w:rPr>
            </w:pPr>
            <w:r>
              <w:rPr>
                <w:rFonts w:ascii="微软雅黑" w:eastAsia="微软雅黑" w:hAnsi="微软雅黑" w:cs="Times New Roman" w:hint="eastAsia"/>
                <w:sz w:val="18"/>
                <w:szCs w:val="18"/>
              </w:rPr>
              <w:t>中间件弱口令</w:t>
            </w:r>
          </w:p>
        </w:tc>
        <w:tc>
          <w:tcPr>
            <w:tcW w:w="1071" w:type="dxa"/>
          </w:tcPr>
          <w:p w14:paraId="1548E9E9" w14:textId="77777777" w:rsidR="00A10A0A" w:rsidRDefault="00000000">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23CC57C9" w14:textId="77777777">
        <w:trPr>
          <w:trHeight w:val="39"/>
        </w:trPr>
        <w:tc>
          <w:tcPr>
            <w:tcW w:w="1555" w:type="dxa"/>
            <w:vMerge/>
          </w:tcPr>
          <w:p w14:paraId="6EDF04E1"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7CCB178F" w14:textId="77777777" w:rsidR="00A10A0A" w:rsidRDefault="00000000">
            <w:pPr>
              <w:spacing w:beforeLines="0" w:before="0" w:afterLines="0" w:after="0" w:line="240" w:lineRule="auto"/>
              <w:ind w:firstLineChars="0" w:firstLine="0"/>
              <w:rPr>
                <w:rFonts w:ascii="微软雅黑" w:eastAsia="微软雅黑" w:hAnsi="微软雅黑" w:cs="Times New Roman"/>
                <w:sz w:val="18"/>
                <w:szCs w:val="18"/>
              </w:rPr>
            </w:pPr>
            <w:r>
              <w:rPr>
                <w:rFonts w:ascii="微软雅黑" w:eastAsia="微软雅黑" w:hAnsi="微软雅黑" w:cs="Times New Roman" w:hint="eastAsia"/>
                <w:sz w:val="18"/>
                <w:szCs w:val="18"/>
              </w:rPr>
              <w:t>Webloigc反序列化命令执行</w:t>
            </w:r>
          </w:p>
        </w:tc>
        <w:tc>
          <w:tcPr>
            <w:tcW w:w="1071" w:type="dxa"/>
          </w:tcPr>
          <w:p w14:paraId="1653B17A" w14:textId="77777777" w:rsidR="00A10A0A" w:rsidRDefault="00000000">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5890F2EA" w14:textId="77777777">
        <w:trPr>
          <w:trHeight w:val="39"/>
        </w:trPr>
        <w:tc>
          <w:tcPr>
            <w:tcW w:w="1555" w:type="dxa"/>
            <w:vMerge/>
          </w:tcPr>
          <w:p w14:paraId="715071EA"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362F0B2E" w14:textId="77777777" w:rsidR="00A10A0A" w:rsidRDefault="00000000">
            <w:pPr>
              <w:spacing w:beforeLines="0" w:before="0" w:afterLines="0" w:after="0" w:line="240" w:lineRule="auto"/>
              <w:ind w:firstLineChars="0" w:firstLine="0"/>
              <w:rPr>
                <w:rFonts w:ascii="微软雅黑" w:eastAsia="微软雅黑" w:hAnsi="微软雅黑" w:cs="Times New Roman"/>
                <w:sz w:val="18"/>
                <w:szCs w:val="18"/>
              </w:rPr>
            </w:pPr>
            <w:r>
              <w:rPr>
                <w:rFonts w:ascii="微软雅黑" w:eastAsia="微软雅黑" w:hAnsi="微软雅黑" w:cs="Times New Roman" w:hint="eastAsia"/>
                <w:sz w:val="18"/>
                <w:szCs w:val="18"/>
              </w:rPr>
              <w:t>Jboss反序列化命令执行</w:t>
            </w:r>
          </w:p>
        </w:tc>
        <w:tc>
          <w:tcPr>
            <w:tcW w:w="1071" w:type="dxa"/>
          </w:tcPr>
          <w:p w14:paraId="45CCB036" w14:textId="77777777" w:rsidR="00A10A0A" w:rsidRDefault="00000000">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22D67732" w14:textId="77777777">
        <w:trPr>
          <w:trHeight w:val="39"/>
        </w:trPr>
        <w:tc>
          <w:tcPr>
            <w:tcW w:w="1555" w:type="dxa"/>
            <w:vMerge/>
          </w:tcPr>
          <w:p w14:paraId="4BC3D90B"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336A5343" w14:textId="77777777" w:rsidR="00A10A0A" w:rsidRDefault="00000000">
            <w:pPr>
              <w:spacing w:beforeLines="0" w:before="0" w:afterLines="0" w:after="0" w:line="240" w:lineRule="auto"/>
              <w:ind w:firstLineChars="0" w:firstLine="0"/>
              <w:rPr>
                <w:rFonts w:ascii="微软雅黑" w:eastAsia="微软雅黑" w:hAnsi="微软雅黑" w:cs="Times New Roman"/>
                <w:sz w:val="18"/>
                <w:szCs w:val="18"/>
              </w:rPr>
            </w:pPr>
            <w:r>
              <w:rPr>
                <w:rFonts w:ascii="微软雅黑" w:eastAsia="微软雅黑" w:hAnsi="微软雅黑" w:cs="Times New Roman" w:hint="eastAsia"/>
                <w:sz w:val="18"/>
                <w:szCs w:val="18"/>
              </w:rPr>
              <w:t>Websphere反序列化命令执行</w:t>
            </w:r>
          </w:p>
        </w:tc>
        <w:tc>
          <w:tcPr>
            <w:tcW w:w="1071" w:type="dxa"/>
          </w:tcPr>
          <w:p w14:paraId="11090A22" w14:textId="77777777" w:rsidR="00A10A0A" w:rsidRDefault="00000000">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189D6DFA" w14:textId="77777777">
        <w:trPr>
          <w:trHeight w:val="39"/>
        </w:trPr>
        <w:tc>
          <w:tcPr>
            <w:tcW w:w="1555" w:type="dxa"/>
            <w:vMerge/>
          </w:tcPr>
          <w:p w14:paraId="18A77F86"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6CD400A8" w14:textId="77777777" w:rsidR="00A10A0A" w:rsidRDefault="00000000">
            <w:pPr>
              <w:spacing w:beforeLines="0" w:before="0" w:afterLines="0" w:after="0" w:line="240" w:lineRule="auto"/>
              <w:ind w:firstLineChars="0" w:firstLine="0"/>
              <w:rPr>
                <w:rFonts w:ascii="微软雅黑" w:eastAsia="微软雅黑" w:hAnsi="微软雅黑" w:cs="Times New Roman"/>
                <w:sz w:val="18"/>
                <w:szCs w:val="18"/>
              </w:rPr>
            </w:pPr>
            <w:r>
              <w:rPr>
                <w:rFonts w:ascii="微软雅黑" w:eastAsia="微软雅黑" w:hAnsi="微软雅黑" w:cs="Times New Roman" w:hint="eastAsia"/>
                <w:sz w:val="18"/>
                <w:szCs w:val="18"/>
              </w:rPr>
              <w:t>Jenkins反序列命令执行</w:t>
            </w:r>
          </w:p>
        </w:tc>
        <w:tc>
          <w:tcPr>
            <w:tcW w:w="1071" w:type="dxa"/>
          </w:tcPr>
          <w:p w14:paraId="1C2A2A17" w14:textId="77777777" w:rsidR="00A10A0A" w:rsidRDefault="00000000">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0A41C2DB" w14:textId="77777777">
        <w:trPr>
          <w:trHeight w:val="39"/>
        </w:trPr>
        <w:tc>
          <w:tcPr>
            <w:tcW w:w="1555" w:type="dxa"/>
            <w:vMerge/>
          </w:tcPr>
          <w:p w14:paraId="6A90DD72"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528C3F25" w14:textId="77777777" w:rsidR="00A10A0A" w:rsidRDefault="00000000">
            <w:pPr>
              <w:spacing w:beforeLines="0" w:before="0" w:afterLines="0" w:after="0" w:line="240" w:lineRule="auto"/>
              <w:ind w:firstLineChars="0" w:firstLine="0"/>
              <w:rPr>
                <w:rFonts w:ascii="微软雅黑" w:eastAsia="微软雅黑" w:hAnsi="微软雅黑" w:cs="Times New Roman"/>
                <w:sz w:val="18"/>
                <w:szCs w:val="18"/>
              </w:rPr>
            </w:pPr>
            <w:r>
              <w:rPr>
                <w:rFonts w:ascii="微软雅黑" w:eastAsia="微软雅黑" w:hAnsi="微软雅黑" w:cs="Times New Roman" w:hint="eastAsia"/>
                <w:sz w:val="18"/>
                <w:szCs w:val="18"/>
              </w:rPr>
              <w:t>JBoss远程代码执行</w:t>
            </w:r>
          </w:p>
        </w:tc>
        <w:tc>
          <w:tcPr>
            <w:tcW w:w="1071" w:type="dxa"/>
          </w:tcPr>
          <w:p w14:paraId="695F5B63" w14:textId="77777777" w:rsidR="00A10A0A" w:rsidRDefault="00000000">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6A7364CD" w14:textId="77777777">
        <w:trPr>
          <w:trHeight w:val="39"/>
        </w:trPr>
        <w:tc>
          <w:tcPr>
            <w:tcW w:w="1555" w:type="dxa"/>
            <w:vMerge/>
          </w:tcPr>
          <w:p w14:paraId="17DCEF87"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11DDC8B7" w14:textId="77777777" w:rsidR="00A10A0A" w:rsidRDefault="00000000">
            <w:pPr>
              <w:spacing w:beforeLines="0" w:before="0" w:afterLines="0" w:after="0" w:line="240" w:lineRule="auto"/>
              <w:ind w:firstLineChars="0" w:firstLine="0"/>
              <w:rPr>
                <w:rFonts w:ascii="微软雅黑" w:eastAsia="微软雅黑" w:hAnsi="微软雅黑" w:cs="Times New Roman"/>
                <w:sz w:val="18"/>
                <w:szCs w:val="18"/>
              </w:rPr>
            </w:pPr>
            <w:r>
              <w:rPr>
                <w:rFonts w:ascii="微软雅黑" w:eastAsia="微软雅黑" w:hAnsi="微软雅黑" w:cs="Times New Roman" w:hint="eastAsia"/>
                <w:sz w:val="18"/>
                <w:szCs w:val="18"/>
              </w:rPr>
              <w:t>文件解析代码执行</w:t>
            </w:r>
          </w:p>
        </w:tc>
        <w:tc>
          <w:tcPr>
            <w:tcW w:w="1071" w:type="dxa"/>
          </w:tcPr>
          <w:p w14:paraId="0469D094" w14:textId="77777777" w:rsidR="00A10A0A" w:rsidRDefault="00000000">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45980D10" w14:textId="77777777">
        <w:trPr>
          <w:trHeight w:val="39"/>
        </w:trPr>
        <w:tc>
          <w:tcPr>
            <w:tcW w:w="1555" w:type="dxa"/>
            <w:vMerge w:val="restart"/>
            <w:vAlign w:val="center"/>
          </w:tcPr>
          <w:p w14:paraId="67EEFEA9" w14:textId="77777777" w:rsidR="00A10A0A" w:rsidRDefault="00000000">
            <w:pPr>
              <w:spacing w:beforeLines="0" w:before="0" w:afterLines="0" w:after="0" w:line="240" w:lineRule="auto"/>
              <w:ind w:firstLineChars="0" w:firstLine="0"/>
              <w:jc w:val="center"/>
              <w:rPr>
                <w:rFonts w:ascii="微软雅黑" w:eastAsia="微软雅黑" w:hAnsi="微软雅黑" w:cs="Times New Roman"/>
                <w:b/>
                <w:sz w:val="18"/>
                <w:szCs w:val="18"/>
              </w:rPr>
            </w:pPr>
            <w:r>
              <w:rPr>
                <w:rFonts w:ascii="微软雅黑" w:eastAsia="微软雅黑" w:hAnsi="微软雅黑" w:cs="Times New Roman" w:hint="eastAsia"/>
                <w:b/>
                <w:sz w:val="18"/>
                <w:szCs w:val="18"/>
              </w:rPr>
              <w:t>服务器</w:t>
            </w:r>
            <w:r>
              <w:rPr>
                <w:rFonts w:ascii="微软雅黑" w:eastAsia="微软雅黑" w:hAnsi="微软雅黑" w:cs="Times New Roman"/>
                <w:b/>
                <w:sz w:val="18"/>
                <w:szCs w:val="18"/>
              </w:rPr>
              <w:t>安全</w:t>
            </w:r>
          </w:p>
        </w:tc>
        <w:tc>
          <w:tcPr>
            <w:tcW w:w="5670" w:type="dxa"/>
          </w:tcPr>
          <w:p w14:paraId="56AC92B4" w14:textId="77777777" w:rsidR="00A10A0A" w:rsidRDefault="00000000">
            <w:pPr>
              <w:spacing w:beforeLines="0" w:before="0" w:afterLines="0" w:after="0" w:line="240" w:lineRule="auto"/>
              <w:ind w:firstLineChars="0" w:firstLine="0"/>
              <w:rPr>
                <w:rFonts w:ascii="微软雅黑" w:eastAsia="微软雅黑" w:hAnsi="微软雅黑" w:cs="Times New Roman"/>
                <w:sz w:val="18"/>
                <w:szCs w:val="18"/>
              </w:rPr>
            </w:pPr>
            <w:r>
              <w:rPr>
                <w:rFonts w:ascii="微软雅黑" w:eastAsia="微软雅黑" w:hAnsi="微软雅黑" w:cs="Times New Roman" w:hint="eastAsia"/>
                <w:sz w:val="18"/>
                <w:szCs w:val="18"/>
              </w:rPr>
              <w:t>域传送漏洞</w:t>
            </w:r>
          </w:p>
        </w:tc>
        <w:tc>
          <w:tcPr>
            <w:tcW w:w="1071" w:type="dxa"/>
          </w:tcPr>
          <w:p w14:paraId="3584E027" w14:textId="77777777" w:rsidR="00A10A0A" w:rsidRDefault="00000000">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5C8529D9" w14:textId="77777777">
        <w:trPr>
          <w:trHeight w:val="39"/>
        </w:trPr>
        <w:tc>
          <w:tcPr>
            <w:tcW w:w="1555" w:type="dxa"/>
            <w:vMerge/>
          </w:tcPr>
          <w:p w14:paraId="7539F0EE"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4ADCDDA9" w14:textId="77777777" w:rsidR="00A10A0A" w:rsidRDefault="00000000">
            <w:pPr>
              <w:spacing w:beforeLines="0" w:before="0" w:afterLines="0" w:after="0" w:line="240" w:lineRule="auto"/>
              <w:ind w:firstLineChars="0" w:firstLine="0"/>
              <w:rPr>
                <w:rFonts w:ascii="微软雅黑" w:eastAsia="微软雅黑" w:hAnsi="微软雅黑" w:cs="Times New Roman"/>
                <w:sz w:val="18"/>
                <w:szCs w:val="18"/>
              </w:rPr>
            </w:pPr>
            <w:r>
              <w:rPr>
                <w:rFonts w:ascii="微软雅黑" w:eastAsia="微软雅黑" w:hAnsi="微软雅黑" w:cs="Times New Roman" w:hint="eastAsia"/>
                <w:sz w:val="18"/>
                <w:szCs w:val="18"/>
              </w:rPr>
              <w:t>Redis未授权访问</w:t>
            </w:r>
          </w:p>
        </w:tc>
        <w:tc>
          <w:tcPr>
            <w:tcW w:w="1071" w:type="dxa"/>
          </w:tcPr>
          <w:p w14:paraId="16307856" w14:textId="77777777" w:rsidR="00A10A0A" w:rsidRDefault="00000000">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0304CBF0" w14:textId="77777777">
        <w:trPr>
          <w:trHeight w:val="39"/>
        </w:trPr>
        <w:tc>
          <w:tcPr>
            <w:tcW w:w="1555" w:type="dxa"/>
            <w:vMerge/>
          </w:tcPr>
          <w:p w14:paraId="7BA342EB"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414B3073" w14:textId="77777777" w:rsidR="00A10A0A" w:rsidRDefault="00000000">
            <w:pPr>
              <w:spacing w:beforeLines="0" w:before="0" w:afterLines="0" w:after="0" w:line="240" w:lineRule="auto"/>
              <w:ind w:firstLineChars="0" w:firstLine="0"/>
              <w:rPr>
                <w:rFonts w:ascii="微软雅黑" w:eastAsia="微软雅黑" w:hAnsi="微软雅黑" w:cs="Times New Roman"/>
                <w:sz w:val="18"/>
                <w:szCs w:val="18"/>
              </w:rPr>
            </w:pPr>
            <w:r>
              <w:rPr>
                <w:rFonts w:ascii="微软雅黑" w:eastAsia="微软雅黑" w:hAnsi="微软雅黑" w:cs="Times New Roman" w:hint="eastAsia"/>
                <w:sz w:val="18"/>
                <w:szCs w:val="18"/>
              </w:rPr>
              <w:t>MangoDB未授权访问</w:t>
            </w:r>
          </w:p>
        </w:tc>
        <w:tc>
          <w:tcPr>
            <w:tcW w:w="1071" w:type="dxa"/>
          </w:tcPr>
          <w:p w14:paraId="7C8E8803" w14:textId="77777777" w:rsidR="00A10A0A" w:rsidRDefault="00000000">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5DA525FC" w14:textId="77777777">
        <w:trPr>
          <w:trHeight w:val="39"/>
        </w:trPr>
        <w:tc>
          <w:tcPr>
            <w:tcW w:w="1555" w:type="dxa"/>
            <w:vMerge/>
          </w:tcPr>
          <w:p w14:paraId="6A105894"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10230DEC" w14:textId="77777777" w:rsidR="00A10A0A" w:rsidRDefault="00000000">
            <w:pPr>
              <w:spacing w:beforeLines="0" w:before="0" w:afterLines="0" w:after="0" w:line="240" w:lineRule="auto"/>
              <w:ind w:firstLineChars="0" w:firstLine="0"/>
              <w:rPr>
                <w:rFonts w:ascii="微软雅黑" w:eastAsia="微软雅黑" w:hAnsi="微软雅黑" w:cs="Times New Roman"/>
                <w:sz w:val="18"/>
                <w:szCs w:val="18"/>
              </w:rPr>
            </w:pPr>
            <w:r>
              <w:rPr>
                <w:rFonts w:ascii="微软雅黑" w:eastAsia="微软雅黑" w:hAnsi="微软雅黑" w:cs="Times New Roman" w:hint="eastAsia"/>
                <w:sz w:val="18"/>
                <w:szCs w:val="18"/>
              </w:rPr>
              <w:t>操作系统弱口令</w:t>
            </w:r>
          </w:p>
        </w:tc>
        <w:tc>
          <w:tcPr>
            <w:tcW w:w="1071" w:type="dxa"/>
          </w:tcPr>
          <w:p w14:paraId="2BD9CD49" w14:textId="77777777" w:rsidR="00A10A0A" w:rsidRDefault="00000000">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2590882A" w14:textId="77777777">
        <w:trPr>
          <w:trHeight w:val="39"/>
        </w:trPr>
        <w:tc>
          <w:tcPr>
            <w:tcW w:w="1555" w:type="dxa"/>
            <w:vMerge/>
          </w:tcPr>
          <w:p w14:paraId="23AF24CB"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112336F9" w14:textId="77777777" w:rsidR="00A10A0A" w:rsidRDefault="00000000">
            <w:pPr>
              <w:spacing w:beforeLines="0" w:before="0" w:afterLines="0" w:after="0" w:line="240" w:lineRule="auto"/>
              <w:ind w:firstLineChars="0" w:firstLine="0"/>
              <w:rPr>
                <w:rFonts w:ascii="微软雅黑" w:eastAsia="微软雅黑" w:hAnsi="微软雅黑" w:cs="Times New Roman"/>
                <w:sz w:val="18"/>
                <w:szCs w:val="18"/>
              </w:rPr>
            </w:pPr>
            <w:r>
              <w:rPr>
                <w:rFonts w:ascii="微软雅黑" w:eastAsia="微软雅黑" w:hAnsi="微软雅黑" w:cs="Times New Roman" w:hint="eastAsia"/>
                <w:sz w:val="18"/>
                <w:szCs w:val="18"/>
              </w:rPr>
              <w:t>数据库弱口令</w:t>
            </w:r>
          </w:p>
        </w:tc>
        <w:tc>
          <w:tcPr>
            <w:tcW w:w="1071" w:type="dxa"/>
          </w:tcPr>
          <w:p w14:paraId="0F009CEA" w14:textId="77777777" w:rsidR="00A10A0A" w:rsidRDefault="00000000">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048BE08A" w14:textId="77777777">
        <w:trPr>
          <w:trHeight w:val="39"/>
        </w:trPr>
        <w:tc>
          <w:tcPr>
            <w:tcW w:w="1555" w:type="dxa"/>
            <w:vMerge/>
          </w:tcPr>
          <w:p w14:paraId="34C46DDA"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6EB71FAE" w14:textId="77777777" w:rsidR="00A10A0A" w:rsidRDefault="00000000">
            <w:pPr>
              <w:spacing w:beforeLines="0" w:before="0" w:afterLines="0" w:after="0" w:line="240" w:lineRule="auto"/>
              <w:ind w:firstLineChars="0" w:firstLine="0"/>
              <w:rPr>
                <w:rFonts w:ascii="微软雅黑" w:eastAsia="微软雅黑" w:hAnsi="微软雅黑" w:cs="Times New Roman"/>
                <w:sz w:val="18"/>
                <w:szCs w:val="18"/>
              </w:rPr>
            </w:pPr>
            <w:r>
              <w:rPr>
                <w:rFonts w:ascii="微软雅黑" w:eastAsia="微软雅黑" w:hAnsi="微软雅黑" w:cs="Times New Roman" w:hint="eastAsia"/>
                <w:sz w:val="18"/>
                <w:szCs w:val="18"/>
              </w:rPr>
              <w:t>本地权限提升</w:t>
            </w:r>
          </w:p>
        </w:tc>
        <w:tc>
          <w:tcPr>
            <w:tcW w:w="1071" w:type="dxa"/>
          </w:tcPr>
          <w:p w14:paraId="02474E1A" w14:textId="77777777" w:rsidR="00A10A0A" w:rsidRDefault="00000000">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4F39F9BB" w14:textId="77777777">
        <w:trPr>
          <w:trHeight w:val="39"/>
        </w:trPr>
        <w:tc>
          <w:tcPr>
            <w:tcW w:w="1555" w:type="dxa"/>
            <w:vMerge/>
          </w:tcPr>
          <w:p w14:paraId="0531BE3E"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605C0C28" w14:textId="77777777" w:rsidR="00A10A0A" w:rsidRDefault="00000000">
            <w:pPr>
              <w:spacing w:beforeLines="0" w:before="0" w:afterLines="0" w:after="0" w:line="240" w:lineRule="auto"/>
              <w:ind w:firstLineChars="0" w:firstLine="0"/>
              <w:rPr>
                <w:rFonts w:ascii="微软雅黑" w:eastAsia="微软雅黑" w:hAnsi="微软雅黑" w:cs="Times New Roman"/>
                <w:sz w:val="18"/>
                <w:szCs w:val="18"/>
              </w:rPr>
            </w:pPr>
            <w:r>
              <w:rPr>
                <w:rFonts w:ascii="微软雅黑" w:eastAsia="微软雅黑" w:hAnsi="微软雅黑" w:cs="Times New Roman" w:hint="eastAsia"/>
                <w:sz w:val="18"/>
                <w:szCs w:val="18"/>
              </w:rPr>
              <w:t>已存在的脚本木马</w:t>
            </w:r>
          </w:p>
        </w:tc>
        <w:tc>
          <w:tcPr>
            <w:tcW w:w="1071" w:type="dxa"/>
          </w:tcPr>
          <w:p w14:paraId="464B3B97" w14:textId="77777777" w:rsidR="00A10A0A" w:rsidRDefault="00000000">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r w:rsidR="00A10A0A" w14:paraId="65599FDA" w14:textId="77777777">
        <w:trPr>
          <w:trHeight w:val="39"/>
        </w:trPr>
        <w:tc>
          <w:tcPr>
            <w:tcW w:w="1555" w:type="dxa"/>
            <w:vMerge/>
          </w:tcPr>
          <w:p w14:paraId="7E2E47A8" w14:textId="77777777" w:rsidR="00A10A0A" w:rsidRDefault="00A10A0A">
            <w:pPr>
              <w:spacing w:beforeLines="0" w:before="0" w:afterLines="0" w:after="0" w:line="240" w:lineRule="auto"/>
              <w:ind w:firstLineChars="0" w:firstLine="0"/>
              <w:jc w:val="center"/>
              <w:rPr>
                <w:rFonts w:ascii="微软雅黑" w:eastAsia="微软雅黑" w:hAnsi="微软雅黑" w:cs="Times New Roman"/>
                <w:b/>
                <w:sz w:val="18"/>
                <w:szCs w:val="18"/>
              </w:rPr>
            </w:pPr>
          </w:p>
        </w:tc>
        <w:tc>
          <w:tcPr>
            <w:tcW w:w="5670" w:type="dxa"/>
          </w:tcPr>
          <w:p w14:paraId="507FF83C" w14:textId="77777777" w:rsidR="00A10A0A" w:rsidRDefault="00000000">
            <w:pPr>
              <w:spacing w:beforeLines="0" w:before="0" w:afterLines="0" w:after="0" w:line="240" w:lineRule="auto"/>
              <w:ind w:firstLineChars="0" w:firstLine="0"/>
              <w:rPr>
                <w:rFonts w:ascii="微软雅黑" w:eastAsia="微软雅黑" w:hAnsi="微软雅黑" w:cs="Times New Roman"/>
                <w:sz w:val="18"/>
                <w:szCs w:val="18"/>
              </w:rPr>
            </w:pPr>
            <w:r>
              <w:rPr>
                <w:rFonts w:ascii="微软雅黑" w:eastAsia="微软雅黑" w:hAnsi="微软雅黑" w:cs="Times New Roman" w:hint="eastAsia"/>
                <w:sz w:val="18"/>
                <w:szCs w:val="18"/>
              </w:rPr>
              <w:t>应用防护软硬件缺陷</w:t>
            </w:r>
          </w:p>
        </w:tc>
        <w:tc>
          <w:tcPr>
            <w:tcW w:w="1071" w:type="dxa"/>
          </w:tcPr>
          <w:p w14:paraId="5862E78B" w14:textId="77777777" w:rsidR="00A10A0A" w:rsidRDefault="00000000">
            <w:pPr>
              <w:spacing w:beforeLines="0" w:before="0" w:afterLines="0" w:after="0" w:line="240" w:lineRule="auto"/>
              <w:ind w:firstLineChars="0" w:firstLine="0"/>
              <w:jc w:val="center"/>
              <w:rPr>
                <w:rFonts w:ascii="微软雅黑" w:eastAsia="微软雅黑" w:hAnsi="微软雅黑" w:cs="Times New Roman"/>
                <w:b/>
                <w:color w:val="70AD47"/>
                <w:sz w:val="18"/>
                <w:szCs w:val="18"/>
              </w:rPr>
            </w:pPr>
            <w:r>
              <w:rPr>
                <w:rFonts w:ascii="微软雅黑" w:eastAsia="微软雅黑" w:hAnsi="微软雅黑" w:cs="Times New Roman" w:hint="eastAsia"/>
                <w:b/>
                <w:color w:val="70AD47"/>
                <w:sz w:val="18"/>
                <w:szCs w:val="18"/>
              </w:rPr>
              <w:t>通过</w:t>
            </w:r>
          </w:p>
        </w:tc>
      </w:tr>
    </w:tbl>
    <w:p w14:paraId="3A565EAA" w14:textId="77777777" w:rsidR="00A10A0A" w:rsidRDefault="00A10A0A">
      <w:pPr>
        <w:spacing w:before="156" w:after="156"/>
        <w:ind w:firstLine="480"/>
      </w:pPr>
    </w:p>
    <w:p w14:paraId="1E7A6BE3" w14:textId="77777777" w:rsidR="00A10A0A" w:rsidRDefault="00000000">
      <w:pPr>
        <w:pStyle w:val="WX1"/>
      </w:pPr>
      <w:bookmarkStart w:id="1" w:name="_Toc120090551"/>
      <w:r>
        <w:rPr>
          <w:rFonts w:hint="eastAsia"/>
        </w:rPr>
        <w:t>项目</w:t>
      </w:r>
      <w:r>
        <w:t>概述</w:t>
      </w:r>
      <w:bookmarkEnd w:id="1"/>
    </w:p>
    <w:p w14:paraId="5989ABEB" w14:textId="77777777" w:rsidR="00A10A0A" w:rsidRDefault="00000000">
      <w:pPr>
        <w:pStyle w:val="WX2"/>
      </w:pPr>
      <w:bookmarkStart w:id="2" w:name="_Toc120090552"/>
      <w:r>
        <w:rPr>
          <w:rFonts w:hint="eastAsia"/>
        </w:rPr>
        <w:t>渗透</w:t>
      </w:r>
      <w:r>
        <w:t>测试</w:t>
      </w:r>
      <w:r>
        <w:rPr>
          <w:rFonts w:hint="eastAsia"/>
        </w:rPr>
        <w:t>目的</w:t>
      </w:r>
      <w:bookmarkEnd w:id="2"/>
    </w:p>
    <w:p w14:paraId="11954904" w14:textId="77777777" w:rsidR="00A10A0A" w:rsidRDefault="00000000">
      <w:pPr>
        <w:spacing w:before="156" w:after="156"/>
        <w:ind w:firstLine="480"/>
      </w:pPr>
      <w:r>
        <w:rPr>
          <w:rFonts w:hint="eastAsia"/>
        </w:rPr>
        <w:t>通过本项目的成功实施，在坚持科学、客观、公正原则的基础上，全面、完整地了解当前的安全状况，分析系统所面临的各种风险，模拟攻击者可能利用的漏洞，根据测试结果发现系统存在的安全问题，并对严重的问题提出加固的建议。</w:t>
      </w:r>
    </w:p>
    <w:p w14:paraId="271ECE7C" w14:textId="77777777" w:rsidR="00A10A0A" w:rsidRDefault="00000000">
      <w:pPr>
        <w:spacing w:before="156" w:after="156"/>
        <w:ind w:firstLine="360"/>
      </w:pPr>
      <w:r>
        <w:rPr>
          <w:rFonts w:hint="eastAsia"/>
          <w:sz w:val="18"/>
          <w:szCs w:val="18"/>
        </w:rPr>
        <w:t>●</w:t>
      </w:r>
      <w:r>
        <w:rPr>
          <w:rFonts w:hint="eastAsia"/>
          <w:sz w:val="21"/>
          <w:szCs w:val="21"/>
        </w:rPr>
        <w:t xml:space="preserve"> </w:t>
      </w:r>
      <w:r>
        <w:rPr>
          <w:rFonts w:hint="eastAsia"/>
        </w:rPr>
        <w:t>发现授权渗透测试目标系统的安全漏洞</w:t>
      </w:r>
    </w:p>
    <w:p w14:paraId="63E42F14" w14:textId="77777777" w:rsidR="00A10A0A" w:rsidRDefault="00000000">
      <w:pPr>
        <w:spacing w:before="156" w:after="156"/>
        <w:ind w:firstLine="360"/>
      </w:pPr>
      <w:r>
        <w:rPr>
          <w:rFonts w:hint="eastAsia"/>
          <w:sz w:val="18"/>
          <w:szCs w:val="18"/>
        </w:rPr>
        <w:t>●</w:t>
      </w:r>
      <w:r>
        <w:rPr>
          <w:rFonts w:hint="eastAsia"/>
          <w:sz w:val="21"/>
          <w:szCs w:val="21"/>
        </w:rPr>
        <w:t xml:space="preserve"> </w:t>
      </w:r>
      <w:r>
        <w:rPr>
          <w:rFonts w:hint="eastAsia"/>
        </w:rPr>
        <w:t>针对发现的漏洞提供加固方案及防护建议</w:t>
      </w:r>
    </w:p>
    <w:p w14:paraId="43EF0FC5" w14:textId="77777777" w:rsidR="00A10A0A" w:rsidRDefault="00000000">
      <w:pPr>
        <w:pStyle w:val="WX2"/>
      </w:pPr>
      <w:bookmarkStart w:id="3" w:name="_Toc120090553"/>
      <w:r>
        <w:rPr>
          <w:rFonts w:hint="eastAsia"/>
        </w:rPr>
        <w:t>渗透</w:t>
      </w:r>
      <w:r>
        <w:t>测试</w:t>
      </w:r>
      <w:r>
        <w:rPr>
          <w:rFonts w:hint="eastAsia"/>
        </w:rPr>
        <w:t>范围</w:t>
      </w:r>
      <w:bookmarkEnd w:id="3"/>
    </w:p>
    <w:p w14:paraId="453CDBEC" w14:textId="77777777" w:rsidR="00A10A0A" w:rsidRDefault="00000000">
      <w:pPr>
        <w:spacing w:before="156" w:after="156"/>
        <w:ind w:firstLine="480"/>
      </w:pPr>
      <w:r>
        <w:rPr>
          <w:rFonts w:hint="eastAsia"/>
        </w:rPr>
        <w:t>本次授权渗透测试范围如下：</w:t>
      </w:r>
    </w:p>
    <w:tbl>
      <w:tblPr>
        <w:tblStyle w:val="22"/>
        <w:tblW w:w="9634" w:type="dxa"/>
        <w:tblLook w:val="04A0" w:firstRow="1" w:lastRow="0" w:firstColumn="1" w:lastColumn="0" w:noHBand="0" w:noVBand="1"/>
      </w:tblPr>
      <w:tblGrid>
        <w:gridCol w:w="846"/>
        <w:gridCol w:w="2693"/>
        <w:gridCol w:w="6095"/>
      </w:tblGrid>
      <w:tr w:rsidR="00A10A0A" w14:paraId="2A6EC578" w14:textId="77777777" w:rsidTr="009541DC">
        <w:tc>
          <w:tcPr>
            <w:tcW w:w="846" w:type="dxa"/>
            <w:shd w:val="clear" w:color="auto" w:fill="5B9BD5"/>
          </w:tcPr>
          <w:p w14:paraId="4ACDC107" w14:textId="77777777" w:rsidR="00A10A0A" w:rsidRDefault="00000000">
            <w:pPr>
              <w:spacing w:beforeLines="0" w:before="0" w:afterLines="0" w:after="0" w:line="240" w:lineRule="auto"/>
              <w:ind w:firstLineChars="0" w:firstLine="0"/>
              <w:rPr>
                <w:rFonts w:ascii="微软雅黑" w:eastAsia="微软雅黑" w:hAnsi="微软雅黑" w:cs="Times New Roman"/>
                <w:b/>
                <w:color w:val="FFFFFF"/>
                <w:sz w:val="21"/>
              </w:rPr>
            </w:pPr>
            <w:r>
              <w:rPr>
                <w:rFonts w:ascii="微软雅黑" w:eastAsia="微软雅黑" w:hAnsi="微软雅黑" w:cs="Times New Roman" w:hint="eastAsia"/>
                <w:b/>
                <w:color w:val="FFFFFF"/>
                <w:sz w:val="21"/>
              </w:rPr>
              <w:lastRenderedPageBreak/>
              <w:t>序号</w:t>
            </w:r>
          </w:p>
        </w:tc>
        <w:tc>
          <w:tcPr>
            <w:tcW w:w="2693" w:type="dxa"/>
            <w:shd w:val="clear" w:color="auto" w:fill="5B9BD5"/>
          </w:tcPr>
          <w:p w14:paraId="527310A5" w14:textId="77777777" w:rsidR="00A10A0A" w:rsidRDefault="00000000">
            <w:pPr>
              <w:spacing w:beforeLines="0" w:before="0" w:afterLines="0" w:after="0" w:line="240" w:lineRule="auto"/>
              <w:ind w:firstLineChars="0" w:firstLine="0"/>
              <w:rPr>
                <w:rFonts w:ascii="微软雅黑" w:eastAsia="微软雅黑" w:hAnsi="微软雅黑" w:cs="Times New Roman"/>
                <w:b/>
                <w:color w:val="FFFFFF"/>
                <w:sz w:val="21"/>
              </w:rPr>
            </w:pPr>
            <w:r>
              <w:rPr>
                <w:rFonts w:ascii="微软雅黑" w:eastAsia="微软雅黑" w:hAnsi="微软雅黑" w:cs="Times New Roman" w:hint="eastAsia"/>
                <w:b/>
                <w:color w:val="FFFFFF"/>
                <w:sz w:val="21"/>
              </w:rPr>
              <w:t>名称</w:t>
            </w:r>
          </w:p>
        </w:tc>
        <w:tc>
          <w:tcPr>
            <w:tcW w:w="6095" w:type="dxa"/>
            <w:shd w:val="clear" w:color="auto" w:fill="5B9BD5"/>
          </w:tcPr>
          <w:p w14:paraId="23526163" w14:textId="77777777" w:rsidR="00A10A0A" w:rsidRDefault="00000000">
            <w:pPr>
              <w:spacing w:beforeLines="0" w:before="0" w:afterLines="0" w:after="0" w:line="240" w:lineRule="auto"/>
              <w:ind w:firstLineChars="0" w:firstLine="0"/>
              <w:rPr>
                <w:rFonts w:ascii="微软雅黑" w:eastAsia="微软雅黑" w:hAnsi="微软雅黑" w:cs="Times New Roman"/>
                <w:b/>
                <w:color w:val="FFFFFF"/>
                <w:sz w:val="21"/>
              </w:rPr>
            </w:pPr>
            <w:r>
              <w:rPr>
                <w:rFonts w:ascii="微软雅黑" w:eastAsia="微软雅黑" w:hAnsi="微软雅黑" w:cs="Times New Roman" w:hint="eastAsia"/>
                <w:b/>
                <w:color w:val="FFFFFF"/>
                <w:sz w:val="21"/>
              </w:rPr>
              <w:t>备注</w:t>
            </w:r>
          </w:p>
        </w:tc>
      </w:tr>
      <w:tr w:rsidR="00A10A0A" w14:paraId="1F10D828" w14:textId="77777777" w:rsidTr="009541DC">
        <w:tc>
          <w:tcPr>
            <w:tcW w:w="846" w:type="dxa"/>
          </w:tcPr>
          <w:p w14:paraId="769A5067" w14:textId="77777777" w:rsidR="00A10A0A" w:rsidRDefault="00000000">
            <w:pPr>
              <w:spacing w:beforeLines="0" w:before="0" w:afterLines="0" w:after="0" w:line="240" w:lineRule="auto"/>
              <w:ind w:firstLineChars="0" w:firstLine="0"/>
              <w:jc w:val="center"/>
              <w:rPr>
                <w:rFonts w:ascii="微软雅黑" w:eastAsia="微软雅黑" w:hAnsi="微软雅黑" w:cs="Times New Roman"/>
                <w:sz w:val="21"/>
              </w:rPr>
            </w:pPr>
            <w:r>
              <w:rPr>
                <w:rFonts w:ascii="微软雅黑" w:eastAsia="微软雅黑" w:hAnsi="微软雅黑" w:cs="Times New Roman" w:hint="eastAsia"/>
                <w:sz w:val="21"/>
              </w:rPr>
              <w:t>1</w:t>
            </w:r>
          </w:p>
        </w:tc>
        <w:tc>
          <w:tcPr>
            <w:tcW w:w="2693" w:type="dxa"/>
          </w:tcPr>
          <w:p w14:paraId="190B6805" w14:textId="0A7BD11F" w:rsidR="00A10A0A" w:rsidRDefault="009541DC">
            <w:pPr>
              <w:spacing w:beforeLines="0" w:before="0" w:afterLines="0" w:after="0" w:line="240" w:lineRule="auto"/>
              <w:ind w:firstLineChars="0" w:firstLine="0"/>
              <w:rPr>
                <w:rFonts w:ascii="微软雅黑" w:eastAsia="微软雅黑" w:hAnsi="微软雅黑" w:cs="Times New Roman"/>
                <w:sz w:val="21"/>
              </w:rPr>
            </w:pPr>
            <w:r>
              <w:rPr>
                <w:rFonts w:ascii="微软雅黑" w:eastAsia="微软雅黑" w:hAnsi="微软雅黑" w:cs="Times New Roman" w:hint="eastAsia"/>
                <w:sz w:val="21"/>
              </w:rPr>
              <w:t>石家庄市水生态环境系统</w:t>
            </w:r>
          </w:p>
        </w:tc>
        <w:tc>
          <w:tcPr>
            <w:tcW w:w="6095" w:type="dxa"/>
          </w:tcPr>
          <w:p w14:paraId="65A2512B" w14:textId="601DCF75" w:rsidR="00584DFD" w:rsidRPr="00584DFD" w:rsidRDefault="009541DC">
            <w:pPr>
              <w:spacing w:beforeLines="0" w:before="0" w:afterLines="0" w:after="0" w:line="240" w:lineRule="auto"/>
              <w:ind w:firstLineChars="0" w:firstLine="0"/>
              <w:jc w:val="left"/>
              <w:rPr>
                <w:rFonts w:ascii="微软雅黑" w:eastAsia="微软雅黑" w:hAnsi="微软雅黑" w:cs="Times New Roman"/>
                <w:sz w:val="21"/>
              </w:rPr>
            </w:pPr>
            <w:r w:rsidRPr="009541DC">
              <w:rPr>
                <w:rFonts w:ascii="微软雅黑" w:eastAsia="微软雅黑" w:hAnsi="微软雅黑" w:cs="Times New Roman"/>
                <w:sz w:val="21"/>
              </w:rPr>
              <w:t>http://124.239.186.82:38008/ShiJiaZhuangSHJ/index.html</w:t>
            </w:r>
          </w:p>
        </w:tc>
      </w:tr>
    </w:tbl>
    <w:p w14:paraId="644141D5" w14:textId="77777777" w:rsidR="00A10A0A" w:rsidRDefault="00000000">
      <w:pPr>
        <w:pStyle w:val="WX2"/>
      </w:pPr>
      <w:bookmarkStart w:id="4" w:name="_Toc120090554"/>
      <w:r>
        <w:rPr>
          <w:rFonts w:hint="eastAsia"/>
        </w:rPr>
        <w:t>渗透</w:t>
      </w:r>
      <w:r>
        <w:t>测试</w:t>
      </w:r>
      <w:r>
        <w:rPr>
          <w:rFonts w:hint="eastAsia"/>
        </w:rPr>
        <w:t>依据</w:t>
      </w:r>
      <w:bookmarkEnd w:id="4"/>
    </w:p>
    <w:p w14:paraId="36877746" w14:textId="77777777" w:rsidR="00A10A0A" w:rsidRDefault="00000000">
      <w:pPr>
        <w:spacing w:before="156" w:after="156"/>
        <w:ind w:firstLine="360"/>
      </w:pPr>
      <w:r>
        <w:rPr>
          <w:rFonts w:hint="eastAsia"/>
          <w:sz w:val="18"/>
          <w:szCs w:val="18"/>
        </w:rPr>
        <w:t>●</w:t>
      </w:r>
      <w:r>
        <w:rPr>
          <w:rFonts w:hint="eastAsia"/>
          <w:sz w:val="21"/>
          <w:szCs w:val="21"/>
        </w:rPr>
        <w:t xml:space="preserve"> </w:t>
      </w:r>
      <w:r>
        <w:rPr>
          <w:rFonts w:hint="eastAsia"/>
        </w:rPr>
        <w:t>信息安全技术信息安全风险评估规范（</w:t>
      </w:r>
      <w:r>
        <w:rPr>
          <w:rFonts w:hint="eastAsia"/>
        </w:rPr>
        <w:t>GB/T 20984-2007</w:t>
      </w:r>
      <w:r>
        <w:rPr>
          <w:rFonts w:hint="eastAsia"/>
        </w:rPr>
        <w:t>）</w:t>
      </w:r>
    </w:p>
    <w:p w14:paraId="05F78BAE" w14:textId="77777777" w:rsidR="00A10A0A" w:rsidRDefault="00000000">
      <w:pPr>
        <w:spacing w:before="156" w:after="156"/>
        <w:ind w:firstLine="360"/>
      </w:pPr>
      <w:r>
        <w:rPr>
          <w:rFonts w:hint="eastAsia"/>
          <w:sz w:val="18"/>
          <w:szCs w:val="18"/>
        </w:rPr>
        <w:t>●</w:t>
      </w:r>
      <w:r>
        <w:rPr>
          <w:rFonts w:hint="eastAsia"/>
          <w:sz w:val="21"/>
          <w:szCs w:val="21"/>
        </w:rPr>
        <w:t xml:space="preserve"> </w:t>
      </w:r>
      <w:r>
        <w:rPr>
          <w:rFonts w:hint="eastAsia"/>
        </w:rPr>
        <w:t>信息技术信息安全管理实用规则（</w:t>
      </w:r>
      <w:r>
        <w:rPr>
          <w:rFonts w:hint="eastAsia"/>
        </w:rPr>
        <w:t xml:space="preserve">GB/T 19716-2005)(ISO/IEC 17799:2000) </w:t>
      </w:r>
    </w:p>
    <w:p w14:paraId="04B63E1F" w14:textId="77777777" w:rsidR="00A10A0A" w:rsidRDefault="00000000">
      <w:pPr>
        <w:spacing w:before="156" w:after="156"/>
        <w:ind w:firstLine="360"/>
      </w:pPr>
      <w:r>
        <w:rPr>
          <w:rFonts w:hint="eastAsia"/>
          <w:sz w:val="18"/>
          <w:szCs w:val="18"/>
        </w:rPr>
        <w:t>●</w:t>
      </w:r>
      <w:r>
        <w:rPr>
          <w:rFonts w:hint="eastAsia"/>
        </w:rPr>
        <w:t xml:space="preserve"> </w:t>
      </w:r>
      <w:r>
        <w:rPr>
          <w:rFonts w:hint="eastAsia"/>
        </w:rPr>
        <w:t>信息系统安全风险评估实施指南</w:t>
      </w:r>
    </w:p>
    <w:p w14:paraId="5E79EFAB" w14:textId="77777777" w:rsidR="00A10A0A" w:rsidRDefault="00000000">
      <w:pPr>
        <w:spacing w:before="156" w:after="156"/>
        <w:ind w:firstLine="360"/>
      </w:pPr>
      <w:r>
        <w:rPr>
          <w:rFonts w:hint="eastAsia"/>
          <w:sz w:val="18"/>
          <w:szCs w:val="18"/>
        </w:rPr>
        <w:t>●</w:t>
      </w:r>
      <w:r>
        <w:rPr>
          <w:rFonts w:hint="eastAsia"/>
        </w:rPr>
        <w:t xml:space="preserve"> </w:t>
      </w:r>
      <w:r>
        <w:rPr>
          <w:rFonts w:hint="eastAsia"/>
        </w:rPr>
        <w:t>信息系统审计标准（</w:t>
      </w:r>
      <w:r>
        <w:rPr>
          <w:rFonts w:hint="eastAsia"/>
        </w:rPr>
        <w:t>ISACA</w:t>
      </w:r>
      <w:r>
        <w:rPr>
          <w:rFonts w:hint="eastAsia"/>
        </w:rPr>
        <w:t>）</w:t>
      </w:r>
    </w:p>
    <w:p w14:paraId="06EC6D1C" w14:textId="77777777" w:rsidR="00A10A0A" w:rsidRDefault="00000000">
      <w:pPr>
        <w:spacing w:before="156" w:after="156"/>
        <w:ind w:firstLine="360"/>
      </w:pPr>
      <w:r>
        <w:rPr>
          <w:rFonts w:hint="eastAsia"/>
          <w:sz w:val="18"/>
          <w:szCs w:val="18"/>
        </w:rPr>
        <w:t>●</w:t>
      </w:r>
      <w:r>
        <w:rPr>
          <w:rFonts w:hint="eastAsia"/>
        </w:rPr>
        <w:t xml:space="preserve"> OWASP OWASP_Testing_Guide_v3</w:t>
      </w:r>
    </w:p>
    <w:p w14:paraId="3722738F" w14:textId="77777777" w:rsidR="00A10A0A" w:rsidRDefault="00000000">
      <w:pPr>
        <w:pStyle w:val="WX2"/>
      </w:pPr>
      <w:bookmarkStart w:id="5" w:name="_Toc120090555"/>
      <w:r>
        <w:rPr>
          <w:rFonts w:hint="eastAsia"/>
        </w:rPr>
        <w:t>渗透</w:t>
      </w:r>
      <w:r>
        <w:t>测试工具</w:t>
      </w:r>
      <w:bookmarkEnd w:id="5"/>
    </w:p>
    <w:p w14:paraId="3FB80B1E" w14:textId="77777777" w:rsidR="00A10A0A" w:rsidRDefault="00000000">
      <w:pPr>
        <w:spacing w:before="156" w:after="156"/>
        <w:ind w:firstLine="360"/>
      </w:pPr>
      <w:r>
        <w:rPr>
          <w:rFonts w:hint="eastAsia"/>
          <w:sz w:val="18"/>
          <w:szCs w:val="18"/>
        </w:rPr>
        <w:t>●</w:t>
      </w:r>
      <w:r>
        <w:rPr>
          <w:rFonts w:hint="eastAsia"/>
        </w:rPr>
        <w:t xml:space="preserve"> </w:t>
      </w:r>
      <w:r>
        <w:rPr>
          <w:rFonts w:hint="eastAsia"/>
        </w:rPr>
        <w:t>自动化扫描：为保障业务正常运行，通过人工进行扫描</w:t>
      </w:r>
    </w:p>
    <w:p w14:paraId="128F5365" w14:textId="77777777" w:rsidR="00A10A0A" w:rsidRDefault="00000000">
      <w:pPr>
        <w:spacing w:before="156" w:after="156"/>
        <w:ind w:firstLine="360"/>
      </w:pPr>
      <w:r>
        <w:rPr>
          <w:rFonts w:hint="eastAsia"/>
          <w:sz w:val="18"/>
          <w:szCs w:val="18"/>
        </w:rPr>
        <w:t>●</w:t>
      </w:r>
      <w:r>
        <w:rPr>
          <w:rFonts w:hint="eastAsia"/>
        </w:rPr>
        <w:t xml:space="preserve"> </w:t>
      </w:r>
      <w:r>
        <w:rPr>
          <w:rFonts w:hint="eastAsia"/>
        </w:rPr>
        <w:t>自动化扫描：</w:t>
      </w:r>
      <w:r>
        <w:rPr>
          <w:rFonts w:hint="eastAsia"/>
        </w:rPr>
        <w:t>Nessus</w:t>
      </w:r>
      <w:r>
        <w:rPr>
          <w:rFonts w:hint="eastAsia"/>
        </w:rPr>
        <w:t>等</w:t>
      </w:r>
    </w:p>
    <w:p w14:paraId="1F7F06D6" w14:textId="77777777" w:rsidR="00A10A0A" w:rsidRDefault="00000000">
      <w:pPr>
        <w:spacing w:before="156" w:after="156"/>
        <w:ind w:firstLine="360"/>
      </w:pPr>
      <w:r>
        <w:rPr>
          <w:rFonts w:hint="eastAsia"/>
          <w:sz w:val="18"/>
          <w:szCs w:val="18"/>
        </w:rPr>
        <w:t>●</w:t>
      </w:r>
      <w:r>
        <w:rPr>
          <w:rFonts w:hint="eastAsia"/>
        </w:rPr>
        <w:t xml:space="preserve"> </w:t>
      </w:r>
      <w:r>
        <w:rPr>
          <w:rFonts w:hint="eastAsia"/>
        </w:rPr>
        <w:t>端口扫描、服务检测：</w:t>
      </w:r>
      <w:r>
        <w:rPr>
          <w:rFonts w:hint="eastAsia"/>
        </w:rPr>
        <w:t>Nmap</w:t>
      </w:r>
      <w:r>
        <w:rPr>
          <w:rFonts w:hint="eastAsia"/>
        </w:rPr>
        <w:t>等</w:t>
      </w:r>
    </w:p>
    <w:p w14:paraId="6735FB9C" w14:textId="77777777" w:rsidR="00A10A0A" w:rsidRDefault="00000000">
      <w:pPr>
        <w:spacing w:before="156" w:after="156"/>
        <w:ind w:firstLine="360"/>
      </w:pPr>
      <w:r>
        <w:rPr>
          <w:rFonts w:hint="eastAsia"/>
          <w:sz w:val="18"/>
          <w:szCs w:val="18"/>
        </w:rPr>
        <w:t>●</w:t>
      </w:r>
      <w:r>
        <w:rPr>
          <w:rFonts w:hint="eastAsia"/>
        </w:rPr>
        <w:t xml:space="preserve"> </w:t>
      </w:r>
      <w:r>
        <w:rPr>
          <w:rFonts w:hint="eastAsia"/>
        </w:rPr>
        <w:t>网络数据分析：</w:t>
      </w:r>
      <w:r>
        <w:rPr>
          <w:rFonts w:hint="eastAsia"/>
        </w:rPr>
        <w:t>Wireshark</w:t>
      </w:r>
      <w:r>
        <w:rPr>
          <w:rFonts w:hint="eastAsia"/>
        </w:rPr>
        <w:t>等</w:t>
      </w:r>
    </w:p>
    <w:p w14:paraId="1D026E89" w14:textId="77777777" w:rsidR="00A10A0A" w:rsidRDefault="00000000">
      <w:pPr>
        <w:spacing w:before="156" w:after="156"/>
        <w:ind w:firstLine="360"/>
      </w:pPr>
      <w:r>
        <w:rPr>
          <w:rFonts w:hint="eastAsia"/>
          <w:sz w:val="18"/>
          <w:szCs w:val="18"/>
        </w:rPr>
        <w:t>●</w:t>
      </w:r>
      <w:r>
        <w:rPr>
          <w:rFonts w:hint="eastAsia"/>
        </w:rPr>
        <w:t xml:space="preserve"> </w:t>
      </w:r>
      <w:r>
        <w:rPr>
          <w:rFonts w:hint="eastAsia"/>
        </w:rPr>
        <w:t>漏洞分析利用：</w:t>
      </w:r>
      <w:r>
        <w:rPr>
          <w:rFonts w:hint="eastAsia"/>
        </w:rPr>
        <w:t>Metasploit</w:t>
      </w:r>
      <w:r>
        <w:rPr>
          <w:rFonts w:hint="eastAsia"/>
        </w:rPr>
        <w:t>、</w:t>
      </w:r>
      <w:r>
        <w:rPr>
          <w:rFonts w:hint="eastAsia"/>
        </w:rPr>
        <w:t>SQLMAP</w:t>
      </w:r>
      <w:r>
        <w:rPr>
          <w:rFonts w:hint="eastAsia"/>
        </w:rPr>
        <w:t>等</w:t>
      </w:r>
    </w:p>
    <w:p w14:paraId="01572F9A" w14:textId="77777777" w:rsidR="00A10A0A" w:rsidRDefault="00000000">
      <w:pPr>
        <w:pStyle w:val="WX1"/>
      </w:pPr>
      <w:bookmarkStart w:id="6" w:name="_Toc120090556"/>
      <w:r>
        <w:rPr>
          <w:rFonts w:hint="eastAsia"/>
        </w:rPr>
        <w:t>渗透</w:t>
      </w:r>
      <w:r>
        <w:t>测试详情</w:t>
      </w:r>
      <w:bookmarkEnd w:id="6"/>
    </w:p>
    <w:p w14:paraId="08C9D268" w14:textId="77777777" w:rsidR="00A10A0A" w:rsidRDefault="00000000">
      <w:pPr>
        <w:pStyle w:val="WX2"/>
      </w:pPr>
      <w:bookmarkStart w:id="7" w:name="_Toc120090557"/>
      <w:r>
        <w:rPr>
          <w:rFonts w:hint="eastAsia"/>
        </w:rPr>
        <w:t>高危</w:t>
      </w:r>
      <w:r>
        <w:t>漏洞</w:t>
      </w:r>
      <w:bookmarkEnd w:id="7"/>
    </w:p>
    <w:p w14:paraId="2A193E08" w14:textId="7409C076" w:rsidR="0005482D" w:rsidRDefault="00F2768F" w:rsidP="0005482D">
      <w:pPr>
        <w:pStyle w:val="WX3"/>
      </w:pPr>
      <w:bookmarkStart w:id="8" w:name="_Toc120090558"/>
      <w:r>
        <w:rPr>
          <w:rFonts w:hint="eastAsia"/>
        </w:rPr>
        <w:t>垂直越权访问</w:t>
      </w:r>
      <w:bookmarkEnd w:id="8"/>
    </w:p>
    <w:p w14:paraId="256D8662" w14:textId="77777777" w:rsidR="0005482D" w:rsidRDefault="0005482D" w:rsidP="0005482D">
      <w:pPr>
        <w:spacing w:before="156" w:after="156"/>
        <w:ind w:firstLine="482"/>
        <w:rPr>
          <w:b/>
          <w:bCs/>
        </w:rPr>
      </w:pPr>
      <w:r>
        <w:rPr>
          <w:b/>
          <w:bCs/>
        </w:rPr>
        <w:t>漏洞概述</w:t>
      </w:r>
      <w:r>
        <w:rPr>
          <w:rFonts w:hint="eastAsia"/>
          <w:b/>
          <w:bCs/>
        </w:rPr>
        <w:t>：</w:t>
      </w:r>
    </w:p>
    <w:p w14:paraId="0FB0DAB7" w14:textId="77777777" w:rsidR="00F2768F" w:rsidRDefault="00F2768F" w:rsidP="00F2768F">
      <w:pPr>
        <w:spacing w:before="156" w:after="156"/>
        <w:ind w:firstLine="480"/>
      </w:pPr>
      <w:r>
        <w:rPr>
          <w:rFonts w:ascii="宋体" w:hAnsi="宋体" w:hint="eastAsia"/>
        </w:rPr>
        <w:t>用系统在处理各个角色业务功能时，并未对当前用户角色与该业务功能的权限标志进行判断，导致用户可越权访问非自身权限范围内的业务功能，造成越权操作。常见如：越权添加、修改、删除用户以及权限、越权访问系统管理功能等。</w:t>
      </w:r>
    </w:p>
    <w:p w14:paraId="425287E1" w14:textId="77777777" w:rsidR="0005482D" w:rsidRDefault="0005482D" w:rsidP="0005482D">
      <w:pPr>
        <w:spacing w:before="156" w:after="156"/>
        <w:ind w:firstLine="482"/>
        <w:rPr>
          <w:b/>
          <w:bCs/>
        </w:rPr>
      </w:pPr>
      <w:r>
        <w:rPr>
          <w:b/>
          <w:bCs/>
        </w:rPr>
        <w:t>测试方法</w:t>
      </w:r>
      <w:r>
        <w:rPr>
          <w:rFonts w:hint="eastAsia"/>
          <w:b/>
          <w:bCs/>
        </w:rPr>
        <w:t>：</w:t>
      </w:r>
    </w:p>
    <w:p w14:paraId="52C9A1EB" w14:textId="77777777" w:rsidR="00F2768F" w:rsidRDefault="00F2768F" w:rsidP="00F2768F">
      <w:pPr>
        <w:pStyle w:val="23"/>
        <w:numPr>
          <w:ilvl w:val="0"/>
          <w:numId w:val="3"/>
        </w:numPr>
        <w:spacing w:before="120" w:after="120"/>
        <w:ind w:firstLineChars="0"/>
        <w:rPr>
          <w:rFonts w:ascii="宋体" w:hAnsi="宋体"/>
        </w:rPr>
      </w:pPr>
      <w:r>
        <w:rPr>
          <w:rFonts w:ascii="宋体" w:hAnsi="宋体" w:hint="eastAsia"/>
        </w:rPr>
        <w:lastRenderedPageBreak/>
        <w:t>登录高权限用户；</w:t>
      </w:r>
    </w:p>
    <w:p w14:paraId="1C55A225" w14:textId="77777777" w:rsidR="00F2768F" w:rsidRDefault="00F2768F" w:rsidP="00F2768F">
      <w:pPr>
        <w:pStyle w:val="23"/>
        <w:numPr>
          <w:ilvl w:val="0"/>
          <w:numId w:val="3"/>
        </w:numPr>
        <w:spacing w:before="156" w:after="156"/>
        <w:ind w:firstLineChars="0"/>
        <w:rPr>
          <w:rFonts w:ascii="宋体" w:hAnsi="宋体"/>
        </w:rPr>
      </w:pPr>
      <w:r>
        <w:rPr>
          <w:rFonts w:ascii="宋体" w:hAnsi="宋体" w:hint="eastAsia"/>
        </w:rPr>
        <w:t>记录高权限菜单的URL地址；</w:t>
      </w:r>
    </w:p>
    <w:p w14:paraId="1C3A1CE4" w14:textId="77777777" w:rsidR="00F2768F" w:rsidRDefault="00F2768F" w:rsidP="00F2768F">
      <w:pPr>
        <w:pStyle w:val="23"/>
        <w:numPr>
          <w:ilvl w:val="0"/>
          <w:numId w:val="3"/>
        </w:numPr>
        <w:spacing w:before="156" w:after="156"/>
        <w:ind w:firstLineChars="0"/>
        <w:rPr>
          <w:rFonts w:ascii="宋体" w:hAnsi="宋体"/>
        </w:rPr>
      </w:pPr>
      <w:r>
        <w:rPr>
          <w:rFonts w:ascii="宋体" w:hAnsi="宋体" w:hint="eastAsia"/>
        </w:rPr>
        <w:t>切换登录，登录低权限用户；</w:t>
      </w:r>
    </w:p>
    <w:p w14:paraId="7C731A2F" w14:textId="77777777" w:rsidR="00F2768F" w:rsidRDefault="00F2768F" w:rsidP="00F2768F">
      <w:pPr>
        <w:pStyle w:val="23"/>
        <w:numPr>
          <w:ilvl w:val="0"/>
          <w:numId w:val="3"/>
        </w:numPr>
        <w:spacing w:before="120" w:after="120"/>
        <w:ind w:firstLineChars="0"/>
        <w:rPr>
          <w:rFonts w:ascii="宋体" w:hAnsi="宋体"/>
        </w:rPr>
      </w:pPr>
      <w:r>
        <w:rPr>
          <w:rFonts w:ascii="宋体" w:hAnsi="宋体" w:hint="eastAsia"/>
        </w:rPr>
        <w:t xml:space="preserve">低权限用户直接访问高权限菜单URL，查看是否可成功访问。 </w:t>
      </w:r>
    </w:p>
    <w:p w14:paraId="1E8925C0" w14:textId="721167C9" w:rsidR="0005482D" w:rsidRDefault="0005482D" w:rsidP="00F2768F">
      <w:pPr>
        <w:spacing w:before="156" w:after="156"/>
        <w:ind w:firstLine="482"/>
        <w:rPr>
          <w:b/>
        </w:rPr>
      </w:pPr>
      <w:r>
        <w:rPr>
          <w:rFonts w:hint="eastAsia"/>
          <w:b/>
        </w:rPr>
        <w:t>测试结果与过程：</w:t>
      </w:r>
    </w:p>
    <w:p w14:paraId="72DA7EF3" w14:textId="77777777" w:rsidR="009541DC" w:rsidRDefault="009541DC" w:rsidP="009541DC">
      <w:pPr>
        <w:spacing w:before="156" w:after="156"/>
        <w:ind w:firstLine="480"/>
      </w:pPr>
      <w:r>
        <w:rPr>
          <w:rFonts w:hint="eastAsia"/>
        </w:rPr>
        <w:t>当前用户无添加用户权限，权限如下图：</w:t>
      </w:r>
    </w:p>
    <w:p w14:paraId="434518A7" w14:textId="77777777" w:rsidR="009541DC" w:rsidRDefault="009541DC" w:rsidP="009541DC">
      <w:pPr>
        <w:spacing w:before="156" w:after="156"/>
        <w:ind w:firstLineChars="0" w:firstLine="0"/>
      </w:pPr>
      <w:r>
        <w:rPr>
          <w:noProof/>
        </w:rPr>
        <w:drawing>
          <wp:inline distT="0" distB="0" distL="0" distR="0" wp14:anchorId="7EB328F9" wp14:editId="3A37E5FF">
            <wp:extent cx="5274310" cy="2818130"/>
            <wp:effectExtent l="0" t="0" r="254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4310" cy="2818130"/>
                    </a:xfrm>
                    <a:prstGeom prst="rect">
                      <a:avLst/>
                    </a:prstGeom>
                  </pic:spPr>
                </pic:pic>
              </a:graphicData>
            </a:graphic>
          </wp:inline>
        </w:drawing>
      </w:r>
    </w:p>
    <w:p w14:paraId="4CCF998E" w14:textId="77777777" w:rsidR="009541DC" w:rsidRDefault="009541DC" w:rsidP="009541DC">
      <w:pPr>
        <w:spacing w:before="156" w:after="156"/>
        <w:ind w:firstLine="480"/>
      </w:pPr>
      <w:r>
        <w:rPr>
          <w:rFonts w:hint="eastAsia"/>
        </w:rPr>
        <w:t>通过查看接口找到添加用户接口，构造参数，成功添加用户</w:t>
      </w:r>
    </w:p>
    <w:p w14:paraId="5342C316" w14:textId="77777777" w:rsidR="009541DC" w:rsidRDefault="009541DC" w:rsidP="009541DC">
      <w:pPr>
        <w:spacing w:before="156" w:after="156"/>
        <w:ind w:firstLineChars="0" w:firstLine="0"/>
      </w:pPr>
      <w:r>
        <w:rPr>
          <w:noProof/>
        </w:rPr>
        <w:drawing>
          <wp:inline distT="0" distB="0" distL="0" distR="0" wp14:anchorId="0D7F4620" wp14:editId="66B1EEF9">
            <wp:extent cx="5274310" cy="2818130"/>
            <wp:effectExtent l="0" t="0" r="2540" b="1270"/>
            <wp:docPr id="2" name="图片 2" descr="图形用户界面, 文本, 应用程序, 电子邮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形用户界面, 文本, 应用程序, 电子邮件&#10;&#10;描述已自动生成"/>
                    <pic:cNvPicPr/>
                  </pic:nvPicPr>
                  <pic:blipFill>
                    <a:blip r:embed="rId17"/>
                    <a:stretch>
                      <a:fillRect/>
                    </a:stretch>
                  </pic:blipFill>
                  <pic:spPr>
                    <a:xfrm>
                      <a:off x="0" y="0"/>
                      <a:ext cx="5274310" cy="2818130"/>
                    </a:xfrm>
                    <a:prstGeom prst="rect">
                      <a:avLst/>
                    </a:prstGeom>
                  </pic:spPr>
                </pic:pic>
              </a:graphicData>
            </a:graphic>
          </wp:inline>
        </w:drawing>
      </w:r>
    </w:p>
    <w:p w14:paraId="43430F6A" w14:textId="77777777" w:rsidR="009541DC" w:rsidRPr="00025101" w:rsidRDefault="009541DC" w:rsidP="009541DC">
      <w:pPr>
        <w:spacing w:before="156" w:after="156"/>
        <w:ind w:firstLineChars="0" w:firstLine="0"/>
      </w:pPr>
      <w:r>
        <w:rPr>
          <w:noProof/>
        </w:rPr>
        <w:lastRenderedPageBreak/>
        <w:drawing>
          <wp:inline distT="0" distB="0" distL="0" distR="0" wp14:anchorId="5329ACE2" wp14:editId="00DA3F8F">
            <wp:extent cx="5274310" cy="2818130"/>
            <wp:effectExtent l="0" t="0" r="2540" b="1270"/>
            <wp:docPr id="5" name="图片 5" descr="电脑萤幕画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电脑萤幕画面&#10;&#10;描述已自动生成"/>
                    <pic:cNvPicPr/>
                  </pic:nvPicPr>
                  <pic:blipFill>
                    <a:blip r:embed="rId18"/>
                    <a:stretch>
                      <a:fillRect/>
                    </a:stretch>
                  </pic:blipFill>
                  <pic:spPr>
                    <a:xfrm>
                      <a:off x="0" y="0"/>
                      <a:ext cx="5274310" cy="2818130"/>
                    </a:xfrm>
                    <a:prstGeom prst="rect">
                      <a:avLst/>
                    </a:prstGeom>
                  </pic:spPr>
                </pic:pic>
              </a:graphicData>
            </a:graphic>
          </wp:inline>
        </w:drawing>
      </w:r>
    </w:p>
    <w:p w14:paraId="2E28878B" w14:textId="141D608A" w:rsidR="0005482D" w:rsidRDefault="0005482D" w:rsidP="0005482D">
      <w:pPr>
        <w:spacing w:before="156" w:after="156"/>
        <w:ind w:firstLine="482"/>
        <w:rPr>
          <w:b/>
        </w:rPr>
      </w:pPr>
      <w:r>
        <w:rPr>
          <w:rFonts w:hint="eastAsia"/>
          <w:b/>
        </w:rPr>
        <w:t>修复建议：</w:t>
      </w:r>
    </w:p>
    <w:p w14:paraId="460D4A26" w14:textId="0E4AEDC4" w:rsidR="00F2768F" w:rsidRPr="00F2768F" w:rsidRDefault="00F2768F" w:rsidP="0005482D">
      <w:pPr>
        <w:spacing w:before="156" w:after="156"/>
        <w:ind w:firstLine="480"/>
        <w:rPr>
          <w:bCs/>
        </w:rPr>
      </w:pPr>
      <w:r>
        <w:rPr>
          <w:rFonts w:hint="eastAsia"/>
          <w:bCs/>
        </w:rPr>
        <w:t>合理验证用户权限。</w:t>
      </w:r>
    </w:p>
    <w:p w14:paraId="4574CEB2" w14:textId="77777777" w:rsidR="00A10A0A" w:rsidRDefault="00000000">
      <w:pPr>
        <w:pStyle w:val="WX1"/>
      </w:pPr>
      <w:bookmarkStart w:id="9" w:name="_Toc120090559"/>
      <w:r>
        <w:rPr>
          <w:rFonts w:hint="eastAsia"/>
        </w:rPr>
        <w:t>安全</w:t>
      </w:r>
      <w:r>
        <w:t>风险总结</w:t>
      </w:r>
      <w:bookmarkEnd w:id="9"/>
    </w:p>
    <w:p w14:paraId="2D2A62E0" w14:textId="02C429D9" w:rsidR="00A10A0A" w:rsidRDefault="009541DC">
      <w:pPr>
        <w:spacing w:before="156" w:after="156"/>
        <w:ind w:firstLine="480"/>
      </w:pPr>
      <w:r>
        <w:rPr>
          <w:rFonts w:hint="eastAsia"/>
        </w:rPr>
        <w:t>石家庄市水生态环境系统</w:t>
      </w:r>
      <w:r w:rsidR="00934DC0">
        <w:rPr>
          <w:rFonts w:hint="eastAsia"/>
        </w:rPr>
        <w:t>运行在当前网络体系下发现存在可利用的安全风险漏洞。因此，我们认为</w:t>
      </w:r>
      <w:r>
        <w:rPr>
          <w:rFonts w:hint="eastAsia"/>
        </w:rPr>
        <w:t>石家庄市水生态环境系统</w:t>
      </w:r>
      <w:r w:rsidR="00934DC0">
        <w:rPr>
          <w:rFonts w:hint="eastAsia"/>
        </w:rPr>
        <w:t>当前的总体安全状态为</w:t>
      </w:r>
      <w:r>
        <w:rPr>
          <w:rFonts w:ascii="微软雅黑" w:eastAsia="微软雅黑" w:hAnsi="微软雅黑" w:cs="Times New Roman" w:hint="eastAsia"/>
          <w:b/>
          <w:color w:val="ED7D31"/>
          <w:sz w:val="21"/>
        </w:rPr>
        <w:t>预警状态</w:t>
      </w:r>
      <w:r w:rsidR="00934DC0">
        <w:rPr>
          <w:rFonts w:hint="eastAsia"/>
        </w:rPr>
        <w:t>。</w:t>
      </w:r>
    </w:p>
    <w:p w14:paraId="4E1FE78B" w14:textId="77777777" w:rsidR="00A10A0A" w:rsidRDefault="00000000">
      <w:pPr>
        <w:pStyle w:val="WX1"/>
      </w:pPr>
      <w:bookmarkStart w:id="10" w:name="_Toc120090560"/>
      <w:r>
        <w:rPr>
          <w:rFonts w:hint="eastAsia"/>
        </w:rPr>
        <w:t>附录</w:t>
      </w:r>
      <w:bookmarkEnd w:id="10"/>
    </w:p>
    <w:tbl>
      <w:tblPr>
        <w:tblStyle w:val="21"/>
        <w:tblW w:w="0" w:type="auto"/>
        <w:tblLook w:val="04A0" w:firstRow="1" w:lastRow="0" w:firstColumn="1" w:lastColumn="0" w:noHBand="0" w:noVBand="1"/>
      </w:tblPr>
      <w:tblGrid>
        <w:gridCol w:w="1129"/>
        <w:gridCol w:w="7167"/>
      </w:tblGrid>
      <w:tr w:rsidR="00A10A0A" w14:paraId="32EF735B" w14:textId="77777777">
        <w:tc>
          <w:tcPr>
            <w:tcW w:w="8296" w:type="dxa"/>
            <w:gridSpan w:val="2"/>
            <w:shd w:val="clear" w:color="auto" w:fill="5B9BD5"/>
          </w:tcPr>
          <w:p w14:paraId="390293DE" w14:textId="77777777" w:rsidR="00A10A0A" w:rsidRDefault="00000000">
            <w:pPr>
              <w:spacing w:beforeLines="0" w:before="120" w:afterLines="0" w:after="120" w:line="240" w:lineRule="auto"/>
              <w:ind w:firstLineChars="0" w:firstLine="482"/>
              <w:jc w:val="center"/>
              <w:rPr>
                <w:rFonts w:ascii="微软雅黑" w:eastAsia="微软雅黑" w:hAnsi="微软雅黑" w:cs="Times New Roman"/>
                <w:b/>
                <w:sz w:val="21"/>
              </w:rPr>
            </w:pPr>
            <w:r>
              <w:rPr>
                <w:rFonts w:ascii="微软雅黑" w:eastAsia="微软雅黑" w:hAnsi="微软雅黑" w:cs="Times New Roman" w:hint="eastAsia"/>
                <w:b/>
                <w:color w:val="FFFFFF"/>
                <w:sz w:val="21"/>
              </w:rPr>
              <w:t>安全风险状况等级说明</w:t>
            </w:r>
          </w:p>
        </w:tc>
      </w:tr>
      <w:tr w:rsidR="00A10A0A" w14:paraId="3907ADF9" w14:textId="77777777">
        <w:tc>
          <w:tcPr>
            <w:tcW w:w="1129" w:type="dxa"/>
          </w:tcPr>
          <w:p w14:paraId="27293D61" w14:textId="77777777" w:rsidR="00A10A0A" w:rsidRDefault="00000000">
            <w:pPr>
              <w:spacing w:beforeLines="0" w:before="0" w:afterLines="0" w:after="0" w:line="240" w:lineRule="auto"/>
              <w:ind w:firstLineChars="0" w:firstLine="0"/>
              <w:rPr>
                <w:rFonts w:ascii="微软雅黑" w:eastAsia="微软雅黑" w:hAnsi="微软雅黑" w:cs="Times New Roman"/>
                <w:b/>
                <w:sz w:val="21"/>
              </w:rPr>
            </w:pPr>
            <w:r>
              <w:rPr>
                <w:rFonts w:ascii="微软雅黑" w:eastAsia="微软雅黑" w:hAnsi="微软雅黑" w:cs="Times New Roman" w:hint="eastAsia"/>
                <w:b/>
                <w:sz w:val="21"/>
              </w:rPr>
              <w:t>良好状态</w:t>
            </w:r>
          </w:p>
        </w:tc>
        <w:tc>
          <w:tcPr>
            <w:tcW w:w="7167" w:type="dxa"/>
          </w:tcPr>
          <w:p w14:paraId="74248B7A" w14:textId="77777777" w:rsidR="00A10A0A" w:rsidRDefault="00000000">
            <w:pPr>
              <w:spacing w:beforeLines="0" w:before="0" w:afterLines="0" w:after="0" w:line="240" w:lineRule="auto"/>
              <w:ind w:firstLineChars="0" w:firstLine="0"/>
              <w:rPr>
                <w:rFonts w:ascii="微软雅黑" w:eastAsia="微软雅黑" w:hAnsi="微软雅黑" w:cs="Times New Roman"/>
                <w:sz w:val="21"/>
              </w:rPr>
            </w:pPr>
            <w:r>
              <w:rPr>
                <w:rFonts w:ascii="微软雅黑" w:eastAsia="微软雅黑" w:hAnsi="微软雅黑" w:cs="Times New Roman" w:hint="eastAsia"/>
                <w:sz w:val="21"/>
              </w:rPr>
              <w:t>信息系统处于良好运行状态，没有发现或只存在零星的低风险安全问题，此时只要保持现有安全策略就满足了本系统的安全等级要求。</w:t>
            </w:r>
          </w:p>
        </w:tc>
      </w:tr>
      <w:tr w:rsidR="00A10A0A" w14:paraId="3A8CD001" w14:textId="77777777">
        <w:tc>
          <w:tcPr>
            <w:tcW w:w="1129" w:type="dxa"/>
          </w:tcPr>
          <w:p w14:paraId="76A9FD99" w14:textId="77777777" w:rsidR="00A10A0A" w:rsidRDefault="00000000">
            <w:pPr>
              <w:spacing w:beforeLines="0" w:before="0" w:afterLines="0" w:after="0" w:line="240" w:lineRule="auto"/>
              <w:ind w:firstLineChars="0" w:firstLine="0"/>
              <w:rPr>
                <w:rFonts w:ascii="微软雅黑" w:eastAsia="微软雅黑" w:hAnsi="微软雅黑" w:cs="Times New Roman"/>
                <w:b/>
                <w:sz w:val="21"/>
              </w:rPr>
            </w:pPr>
            <w:r>
              <w:rPr>
                <w:rFonts w:ascii="微软雅黑" w:eastAsia="微软雅黑" w:hAnsi="微软雅黑" w:cs="Times New Roman" w:hint="eastAsia"/>
                <w:b/>
                <w:color w:val="ED7D31"/>
                <w:sz w:val="21"/>
              </w:rPr>
              <w:t>预警状态</w:t>
            </w:r>
          </w:p>
        </w:tc>
        <w:tc>
          <w:tcPr>
            <w:tcW w:w="7167" w:type="dxa"/>
          </w:tcPr>
          <w:p w14:paraId="7272D61B" w14:textId="77777777" w:rsidR="00A10A0A" w:rsidRDefault="00000000">
            <w:pPr>
              <w:spacing w:beforeLines="0" w:before="0" w:afterLines="0" w:after="0" w:line="240" w:lineRule="auto"/>
              <w:ind w:firstLineChars="0" w:firstLine="0"/>
              <w:rPr>
                <w:rFonts w:ascii="微软雅黑" w:eastAsia="微软雅黑" w:hAnsi="微软雅黑" w:cs="Times New Roman"/>
                <w:sz w:val="21"/>
              </w:rPr>
            </w:pPr>
            <w:r>
              <w:rPr>
                <w:rFonts w:ascii="微软雅黑" w:eastAsia="微软雅黑" w:hAnsi="微软雅黑" w:cs="Times New Roman" w:hint="eastAsia"/>
                <w:sz w:val="21"/>
              </w:rPr>
              <w:t>信息系统中存在一些漏洞或安全隐患，此时需根据评估中发现的网络、主机、应用和管理等方面的问题对进行有针对性的加固或改进。</w:t>
            </w:r>
          </w:p>
        </w:tc>
      </w:tr>
      <w:tr w:rsidR="00A10A0A" w14:paraId="1357FFC6" w14:textId="77777777">
        <w:tc>
          <w:tcPr>
            <w:tcW w:w="1129" w:type="dxa"/>
          </w:tcPr>
          <w:p w14:paraId="47149C7E" w14:textId="77777777" w:rsidR="00A10A0A" w:rsidRDefault="00000000">
            <w:pPr>
              <w:spacing w:beforeLines="0" w:before="0" w:afterLines="0" w:after="0" w:line="240" w:lineRule="auto"/>
              <w:ind w:firstLineChars="0" w:firstLine="0"/>
              <w:rPr>
                <w:rFonts w:ascii="微软雅黑" w:eastAsia="微软雅黑" w:hAnsi="微软雅黑" w:cs="Times New Roman"/>
                <w:b/>
                <w:sz w:val="21"/>
              </w:rPr>
            </w:pPr>
            <w:r>
              <w:rPr>
                <w:rFonts w:ascii="微软雅黑" w:eastAsia="微软雅黑" w:hAnsi="微软雅黑" w:cs="Times New Roman" w:hint="eastAsia"/>
                <w:b/>
                <w:color w:val="C00000"/>
                <w:sz w:val="21"/>
              </w:rPr>
              <w:t>严重状态</w:t>
            </w:r>
          </w:p>
        </w:tc>
        <w:tc>
          <w:tcPr>
            <w:tcW w:w="7167" w:type="dxa"/>
          </w:tcPr>
          <w:p w14:paraId="7CC4575A" w14:textId="77777777" w:rsidR="00A10A0A" w:rsidRDefault="00000000">
            <w:pPr>
              <w:spacing w:beforeLines="0" w:before="0" w:afterLines="0" w:after="0" w:line="240" w:lineRule="auto"/>
              <w:ind w:firstLineChars="0" w:firstLine="0"/>
              <w:rPr>
                <w:rFonts w:ascii="微软雅黑" w:eastAsia="微软雅黑" w:hAnsi="微软雅黑" w:cs="Times New Roman"/>
                <w:sz w:val="21"/>
              </w:rPr>
            </w:pPr>
            <w:r>
              <w:rPr>
                <w:rFonts w:ascii="微软雅黑" w:eastAsia="微软雅黑" w:hAnsi="微软雅黑" w:cs="Times New Roman" w:hint="eastAsia"/>
                <w:sz w:val="21"/>
              </w:rPr>
              <w:t>信息系统中发现存在严重漏洞或可能严重威胁到系统正常运行的安全问题，</w:t>
            </w:r>
            <w:r>
              <w:rPr>
                <w:rFonts w:ascii="微软雅黑" w:eastAsia="微软雅黑" w:hAnsi="微软雅黑" w:cs="Times New Roman" w:hint="eastAsia"/>
                <w:sz w:val="21"/>
              </w:rPr>
              <w:lastRenderedPageBreak/>
              <w:t>此时需要立刻采取措施，例如安装补丁或重新部署安全系统进行防护等等。</w:t>
            </w:r>
          </w:p>
        </w:tc>
      </w:tr>
      <w:tr w:rsidR="00A10A0A" w14:paraId="4C6CEBB1" w14:textId="77777777">
        <w:tc>
          <w:tcPr>
            <w:tcW w:w="1129" w:type="dxa"/>
          </w:tcPr>
          <w:p w14:paraId="31FC0DF2" w14:textId="77777777" w:rsidR="00A10A0A" w:rsidRDefault="00000000">
            <w:pPr>
              <w:spacing w:beforeLines="0" w:before="0" w:afterLines="0" w:after="0" w:line="240" w:lineRule="auto"/>
              <w:ind w:firstLineChars="0" w:firstLine="0"/>
              <w:rPr>
                <w:rFonts w:ascii="微软雅黑" w:eastAsia="微软雅黑" w:hAnsi="微软雅黑" w:cs="Times New Roman"/>
                <w:b/>
                <w:sz w:val="21"/>
              </w:rPr>
            </w:pPr>
            <w:r>
              <w:rPr>
                <w:rFonts w:ascii="微软雅黑" w:eastAsia="微软雅黑" w:hAnsi="微软雅黑" w:cs="Times New Roman" w:hint="eastAsia"/>
                <w:b/>
                <w:color w:val="7030A0"/>
                <w:sz w:val="21"/>
              </w:rPr>
              <w:lastRenderedPageBreak/>
              <w:t>紧急状态</w:t>
            </w:r>
          </w:p>
        </w:tc>
        <w:tc>
          <w:tcPr>
            <w:tcW w:w="7167" w:type="dxa"/>
          </w:tcPr>
          <w:p w14:paraId="2DAFCD8A" w14:textId="77777777" w:rsidR="00A10A0A" w:rsidRDefault="00000000">
            <w:pPr>
              <w:spacing w:beforeLines="0" w:before="0" w:afterLines="0" w:after="0" w:line="240" w:lineRule="auto"/>
              <w:ind w:firstLineChars="0" w:firstLine="0"/>
              <w:rPr>
                <w:rFonts w:ascii="微软雅黑" w:eastAsia="微软雅黑" w:hAnsi="微软雅黑" w:cs="Times New Roman"/>
                <w:sz w:val="21"/>
              </w:rPr>
            </w:pPr>
            <w:r>
              <w:rPr>
                <w:rFonts w:ascii="微软雅黑" w:eastAsia="微软雅黑" w:hAnsi="微软雅黑" w:cs="Times New Roman" w:hint="eastAsia"/>
                <w:sz w:val="21"/>
              </w:rPr>
              <w:t>信息系统面临严峻的网络安全态势，对组织的重大经济利益或政治利益可能造成严重损害。此时需要与其他安全部门通力协作采取紧急防御措施。</w:t>
            </w:r>
          </w:p>
        </w:tc>
      </w:tr>
    </w:tbl>
    <w:p w14:paraId="099AC6DC" w14:textId="77777777" w:rsidR="00A10A0A" w:rsidRDefault="00A10A0A">
      <w:pPr>
        <w:spacing w:before="156" w:after="156"/>
        <w:ind w:firstLine="480"/>
      </w:pPr>
    </w:p>
    <w:tbl>
      <w:tblPr>
        <w:tblStyle w:val="31"/>
        <w:tblW w:w="0" w:type="auto"/>
        <w:tblLook w:val="04A0" w:firstRow="1" w:lastRow="0" w:firstColumn="1" w:lastColumn="0" w:noHBand="0" w:noVBand="1"/>
      </w:tblPr>
      <w:tblGrid>
        <w:gridCol w:w="1129"/>
        <w:gridCol w:w="7167"/>
      </w:tblGrid>
      <w:tr w:rsidR="00A10A0A" w14:paraId="4DA2CEE1" w14:textId="77777777">
        <w:tc>
          <w:tcPr>
            <w:tcW w:w="8296" w:type="dxa"/>
            <w:gridSpan w:val="2"/>
            <w:shd w:val="clear" w:color="auto" w:fill="5B9BD5"/>
          </w:tcPr>
          <w:p w14:paraId="11CBAC6F" w14:textId="77777777" w:rsidR="00A10A0A" w:rsidRDefault="00000000">
            <w:pPr>
              <w:spacing w:beforeLines="0" w:before="0" w:afterLines="0" w:after="0" w:line="240" w:lineRule="auto"/>
              <w:ind w:firstLineChars="0" w:firstLine="0"/>
              <w:jc w:val="center"/>
              <w:rPr>
                <w:rFonts w:ascii="微软雅黑" w:eastAsia="微软雅黑" w:hAnsi="微软雅黑" w:cs="Times New Roman"/>
                <w:b/>
                <w:sz w:val="21"/>
              </w:rPr>
            </w:pPr>
            <w:r>
              <w:rPr>
                <w:rFonts w:ascii="微软雅黑" w:eastAsia="微软雅黑" w:hAnsi="微软雅黑" w:cs="Times New Roman" w:hint="eastAsia"/>
                <w:b/>
                <w:color w:val="FFFFFF"/>
                <w:sz w:val="21"/>
              </w:rPr>
              <w:t>漏洞等级状况说明</w:t>
            </w:r>
          </w:p>
        </w:tc>
      </w:tr>
      <w:tr w:rsidR="00A10A0A" w14:paraId="159A44D9" w14:textId="77777777">
        <w:tc>
          <w:tcPr>
            <w:tcW w:w="1129" w:type="dxa"/>
          </w:tcPr>
          <w:p w14:paraId="79E75C2F" w14:textId="77777777" w:rsidR="00A10A0A" w:rsidRDefault="00000000">
            <w:pPr>
              <w:spacing w:beforeLines="0" w:before="0" w:afterLines="0" w:after="0" w:line="240" w:lineRule="auto"/>
              <w:ind w:firstLineChars="0" w:firstLine="0"/>
              <w:rPr>
                <w:rFonts w:ascii="微软雅黑" w:eastAsia="微软雅黑" w:hAnsi="微软雅黑" w:cs="Times New Roman"/>
                <w:b/>
                <w:sz w:val="21"/>
              </w:rPr>
            </w:pPr>
            <w:r>
              <w:rPr>
                <w:rFonts w:ascii="微软雅黑" w:eastAsia="微软雅黑" w:hAnsi="微软雅黑" w:cs="Times New Roman" w:hint="eastAsia"/>
                <w:b/>
                <w:sz w:val="21"/>
              </w:rPr>
              <w:t>低危漏洞</w:t>
            </w:r>
          </w:p>
        </w:tc>
        <w:tc>
          <w:tcPr>
            <w:tcW w:w="7167" w:type="dxa"/>
          </w:tcPr>
          <w:p w14:paraId="3BC87E18" w14:textId="77777777" w:rsidR="00A10A0A" w:rsidRDefault="00000000">
            <w:pPr>
              <w:spacing w:beforeLines="0" w:before="0" w:afterLines="0" w:after="0" w:line="240" w:lineRule="auto"/>
              <w:ind w:firstLineChars="0" w:firstLine="0"/>
              <w:rPr>
                <w:rFonts w:ascii="微软雅黑" w:eastAsia="微软雅黑" w:hAnsi="微软雅黑" w:cs="Times New Roman"/>
                <w:sz w:val="21"/>
              </w:rPr>
            </w:pPr>
            <w:r>
              <w:rPr>
                <w:rFonts w:ascii="微软雅黑" w:eastAsia="微软雅黑" w:hAnsi="微软雅黑" w:cs="Times New Roman" w:hint="eastAsia"/>
                <w:sz w:val="21"/>
              </w:rPr>
              <w:t>对系统造成较小的影响，攻击难度高，攻击场景较为苛刻，不会直接影响到系统的正常运行，攻击者可能无法通过该漏洞获得权限。</w:t>
            </w:r>
          </w:p>
        </w:tc>
      </w:tr>
      <w:tr w:rsidR="00A10A0A" w14:paraId="2D206FA6" w14:textId="77777777">
        <w:tc>
          <w:tcPr>
            <w:tcW w:w="1129" w:type="dxa"/>
          </w:tcPr>
          <w:p w14:paraId="5A500269" w14:textId="77777777" w:rsidR="00A10A0A" w:rsidRDefault="00000000">
            <w:pPr>
              <w:spacing w:beforeLines="0" w:before="0" w:afterLines="0" w:after="0" w:line="240" w:lineRule="auto"/>
              <w:ind w:firstLineChars="0" w:firstLine="0"/>
              <w:rPr>
                <w:rFonts w:ascii="微软雅黑" w:eastAsia="微软雅黑" w:hAnsi="微软雅黑" w:cs="Times New Roman"/>
                <w:b/>
                <w:sz w:val="21"/>
              </w:rPr>
            </w:pPr>
            <w:r>
              <w:rPr>
                <w:rFonts w:ascii="微软雅黑" w:eastAsia="微软雅黑" w:hAnsi="微软雅黑" w:cs="Times New Roman" w:hint="eastAsia"/>
                <w:b/>
                <w:color w:val="ED7D31"/>
                <w:sz w:val="21"/>
              </w:rPr>
              <w:t>中危漏洞</w:t>
            </w:r>
          </w:p>
        </w:tc>
        <w:tc>
          <w:tcPr>
            <w:tcW w:w="7167" w:type="dxa"/>
          </w:tcPr>
          <w:p w14:paraId="4A795E38" w14:textId="77777777" w:rsidR="00A10A0A" w:rsidRDefault="00000000">
            <w:pPr>
              <w:spacing w:beforeLines="0" w:before="0" w:afterLines="0" w:after="0" w:line="240" w:lineRule="auto"/>
              <w:ind w:firstLineChars="0" w:firstLine="0"/>
              <w:rPr>
                <w:rFonts w:ascii="微软雅黑" w:eastAsia="微软雅黑" w:hAnsi="微软雅黑" w:cs="Times New Roman"/>
                <w:sz w:val="21"/>
              </w:rPr>
            </w:pPr>
            <w:r>
              <w:rPr>
                <w:rFonts w:ascii="微软雅黑" w:eastAsia="微软雅黑" w:hAnsi="微软雅黑" w:cs="Times New Roman" w:hint="eastAsia"/>
                <w:sz w:val="21"/>
              </w:rPr>
              <w:t>对系统造成一般的影响，攻击难度一般，在特定场景下将可影响系统的正常运行，攻击者需要配合其他安全漏洞方可间接获得权限。</w:t>
            </w:r>
          </w:p>
        </w:tc>
      </w:tr>
      <w:tr w:rsidR="00A10A0A" w14:paraId="456CD78B" w14:textId="77777777">
        <w:tc>
          <w:tcPr>
            <w:tcW w:w="1129" w:type="dxa"/>
          </w:tcPr>
          <w:p w14:paraId="5067FCF5" w14:textId="77777777" w:rsidR="00A10A0A" w:rsidRDefault="00000000">
            <w:pPr>
              <w:spacing w:beforeLines="0" w:before="0" w:afterLines="0" w:after="0" w:line="240" w:lineRule="auto"/>
              <w:ind w:firstLineChars="0" w:firstLine="0"/>
              <w:rPr>
                <w:rFonts w:ascii="微软雅黑" w:eastAsia="微软雅黑" w:hAnsi="微软雅黑" w:cs="Times New Roman"/>
                <w:b/>
                <w:sz w:val="21"/>
              </w:rPr>
            </w:pPr>
            <w:r>
              <w:rPr>
                <w:rFonts w:ascii="微软雅黑" w:eastAsia="微软雅黑" w:hAnsi="微软雅黑" w:cs="Times New Roman" w:hint="eastAsia"/>
                <w:b/>
                <w:color w:val="C00000"/>
                <w:sz w:val="21"/>
              </w:rPr>
              <w:t>高危漏洞</w:t>
            </w:r>
          </w:p>
        </w:tc>
        <w:tc>
          <w:tcPr>
            <w:tcW w:w="7167" w:type="dxa"/>
          </w:tcPr>
          <w:p w14:paraId="4060320C" w14:textId="77777777" w:rsidR="00A10A0A" w:rsidRDefault="00000000">
            <w:pPr>
              <w:spacing w:beforeLines="0" w:before="0" w:afterLines="0" w:after="0" w:line="240" w:lineRule="auto"/>
              <w:ind w:firstLineChars="0" w:firstLine="0"/>
              <w:rPr>
                <w:rFonts w:ascii="微软雅黑" w:eastAsia="微软雅黑" w:hAnsi="微软雅黑" w:cs="Times New Roman"/>
                <w:sz w:val="21"/>
              </w:rPr>
            </w:pPr>
            <w:r>
              <w:rPr>
                <w:rFonts w:ascii="微软雅黑" w:eastAsia="微软雅黑" w:hAnsi="微软雅黑" w:cs="Times New Roman" w:hint="eastAsia"/>
                <w:sz w:val="21"/>
              </w:rPr>
              <w:t>对系统造成严重的影响，攻击难度低，一般情况下可直接利用而无需特定场景和要求，攻击者可直接利用该漏洞获得权限。</w:t>
            </w:r>
          </w:p>
        </w:tc>
      </w:tr>
    </w:tbl>
    <w:p w14:paraId="7B95B986" w14:textId="77777777" w:rsidR="00A10A0A" w:rsidRDefault="00A10A0A">
      <w:pPr>
        <w:spacing w:before="156" w:after="156"/>
        <w:ind w:firstLine="480"/>
      </w:pPr>
    </w:p>
    <w:sectPr w:rsidR="00A10A0A">
      <w:headerReference w:type="default" r:id="rId19"/>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E1CED" w14:textId="77777777" w:rsidR="0061738F" w:rsidRDefault="0061738F">
      <w:pPr>
        <w:spacing w:before="120" w:after="120" w:line="240" w:lineRule="auto"/>
        <w:ind w:firstLine="480"/>
      </w:pPr>
      <w:r>
        <w:separator/>
      </w:r>
    </w:p>
  </w:endnote>
  <w:endnote w:type="continuationSeparator" w:id="0">
    <w:p w14:paraId="5DBFD751" w14:textId="77777777" w:rsidR="0061738F" w:rsidRDefault="0061738F">
      <w:pPr>
        <w:spacing w:before="120" w:after="12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9401" w14:textId="77777777" w:rsidR="00A10A0A" w:rsidRDefault="00A10A0A">
    <w:pPr>
      <w:pStyle w:val="aa"/>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68C1C" w14:textId="77777777" w:rsidR="00A10A0A" w:rsidRDefault="00A10A0A">
    <w:pPr>
      <w:pStyle w:val="aa"/>
      <w:spacing w:before="120" w:after="120"/>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6E47" w14:textId="77777777" w:rsidR="00A10A0A" w:rsidRDefault="00A10A0A">
    <w:pPr>
      <w:pStyle w:val="aa"/>
      <w:spacing w:before="120" w:after="120"/>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3DF0" w14:textId="77777777" w:rsidR="00A10A0A" w:rsidRDefault="00000000">
    <w:pPr>
      <w:pStyle w:val="aa"/>
      <w:pBdr>
        <w:top w:val="single" w:sz="6" w:space="1" w:color="548DD4" w:themeColor="text2" w:themeTint="99"/>
      </w:pBdr>
      <w:spacing w:before="120" w:after="120"/>
      <w:ind w:firstLineChars="0" w:firstLine="0"/>
    </w:pPr>
    <w:r>
      <w:rPr>
        <w:rFonts w:hint="eastAsia"/>
      </w:rPr>
      <w:t>© 20</w:t>
    </w:r>
    <w:r>
      <w:t>22</w:t>
    </w:r>
    <w:r>
      <w:t>河北</w:t>
    </w:r>
    <w:r>
      <w:rPr>
        <w:rFonts w:hint="eastAsia"/>
      </w:rPr>
      <w:t>华测</w:t>
    </w:r>
    <w:r>
      <w:t>信息技术有限公司</w:t>
    </w:r>
    <w:r>
      <w:rPr>
        <w:rFonts w:hint="eastAsia"/>
      </w:rPr>
      <w:t>——致力于网络关键基础设施安全！</w:t>
    </w:r>
    <w:r>
      <w:rPr>
        <w:rFonts w:hint="eastAsia"/>
      </w:rPr>
      <w:tab/>
    </w:r>
    <w:r>
      <w:rPr>
        <w:rFonts w:hint="eastAsia"/>
      </w:rPr>
      <w:t>第</w:t>
    </w:r>
    <w:r>
      <w:fldChar w:fldCharType="begin"/>
    </w:r>
    <w:r>
      <w:instrText>PAGE</w:instrText>
    </w:r>
    <w:r>
      <w:fldChar w:fldCharType="separate"/>
    </w:r>
    <w:r>
      <w:t>8</w:t>
    </w:r>
    <w:r>
      <w:fldChar w:fldCharType="end"/>
    </w:r>
    <w:r>
      <w:rPr>
        <w:rFonts w:hint="eastAsia"/>
      </w:rPr>
      <w:t>页</w:t>
    </w:r>
    <w:r>
      <w:t xml:space="preserve">, </w:t>
    </w:r>
    <w:r>
      <w:rPr>
        <w:rFonts w:hint="eastAsia"/>
      </w:rPr>
      <w:t>共</w:t>
    </w:r>
    <w:fldSimple w:instr=" NUMPAGES  \* Arabic  \* MERGEFORMAT ">
      <w:r>
        <w:t>22</w:t>
      </w:r>
    </w:fldSimple>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9B16C" w14:textId="77777777" w:rsidR="0061738F" w:rsidRDefault="0061738F">
      <w:pPr>
        <w:spacing w:before="120" w:after="120" w:line="240" w:lineRule="auto"/>
        <w:ind w:firstLine="480"/>
      </w:pPr>
      <w:r>
        <w:separator/>
      </w:r>
    </w:p>
  </w:footnote>
  <w:footnote w:type="continuationSeparator" w:id="0">
    <w:p w14:paraId="29244CEF" w14:textId="77777777" w:rsidR="0061738F" w:rsidRDefault="0061738F">
      <w:pPr>
        <w:spacing w:before="120" w:after="120"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FC37D" w14:textId="77777777" w:rsidR="00A10A0A" w:rsidRDefault="00A10A0A">
    <w:pPr>
      <w:pStyle w:val="ac"/>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BDCF" w14:textId="77777777" w:rsidR="00A10A0A" w:rsidRDefault="00A10A0A">
    <w:pPr>
      <w:pStyle w:val="ac"/>
      <w:spacing w:before="120" w:after="12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D54D" w14:textId="77777777" w:rsidR="00A10A0A" w:rsidRDefault="00A10A0A">
    <w:pPr>
      <w:pStyle w:val="ac"/>
      <w:spacing w:before="120" w:after="120"/>
      <w:ind w:firstLineChars="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92C41" w14:textId="5ECF2166" w:rsidR="00A10A0A" w:rsidRDefault="00000000">
    <w:pPr>
      <w:pStyle w:val="ac"/>
      <w:pBdr>
        <w:bottom w:val="single" w:sz="6" w:space="1" w:color="548DD4" w:themeColor="text2" w:themeTint="99"/>
      </w:pBdr>
      <w:spacing w:beforeLines="0" w:before="0" w:afterLines="0" w:after="0"/>
      <w:ind w:firstLineChars="0" w:firstLine="0"/>
      <w:jc w:val="both"/>
    </w:pPr>
    <w:r>
      <w:rPr>
        <w:rFonts w:hint="eastAsia"/>
        <w:noProof/>
      </w:rPr>
      <w:drawing>
        <wp:anchor distT="0" distB="0" distL="114300" distR="114300" simplePos="0" relativeHeight="251659264" behindDoc="0" locked="0" layoutInCell="1" allowOverlap="1" wp14:anchorId="3D76C59C" wp14:editId="1087C97E">
          <wp:simplePos x="0" y="0"/>
          <wp:positionH relativeFrom="column">
            <wp:posOffset>4912995</wp:posOffset>
          </wp:positionH>
          <wp:positionV relativeFrom="paragraph">
            <wp:posOffset>5080</wp:posOffset>
          </wp:positionV>
          <wp:extent cx="316230" cy="316230"/>
          <wp:effectExtent l="0" t="0" r="7620" b="762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H="1">
                    <a:off x="0" y="0"/>
                    <a:ext cx="316230" cy="316230"/>
                  </a:xfrm>
                  <a:prstGeom prst="rect">
                    <a:avLst/>
                  </a:prstGeom>
                </pic:spPr>
              </pic:pic>
            </a:graphicData>
          </a:graphic>
        </wp:anchor>
      </w:drawing>
    </w:r>
    <w:r>
      <w:rPr>
        <w:rFonts w:hint="eastAsia"/>
      </w:rPr>
      <w:t>文档名称：</w:t>
    </w:r>
    <w:r w:rsidR="009541DC" w:rsidRPr="009541DC">
      <w:rPr>
        <w:rFonts w:hint="eastAsia"/>
      </w:rPr>
      <w:t>石家庄市水生态环境系统</w:t>
    </w:r>
    <w:r>
      <w:rPr>
        <w:rFonts w:hint="eastAsia"/>
      </w:rPr>
      <w:t>渗透测试报告</w:t>
    </w:r>
  </w:p>
  <w:p w14:paraId="4D1392C7" w14:textId="1EF828C4" w:rsidR="00A10A0A" w:rsidRDefault="00000000">
    <w:pPr>
      <w:pStyle w:val="ac"/>
      <w:pBdr>
        <w:bottom w:val="single" w:sz="6" w:space="1" w:color="548DD4" w:themeColor="text2" w:themeTint="99"/>
      </w:pBdr>
      <w:spacing w:beforeLines="0" w:before="0" w:afterLines="0" w:after="0"/>
      <w:ind w:firstLineChars="0" w:firstLine="0"/>
      <w:jc w:val="left"/>
    </w:pPr>
    <w:r>
      <w:rPr>
        <w:rFonts w:hint="eastAsia"/>
      </w:rPr>
      <w:t>文档编号：</w:t>
    </w:r>
    <w:r>
      <w:t>CNDJBH-PT-LYK-2022</w:t>
    </w:r>
    <w:r w:rsidR="00021E72">
      <w:t>1</w:t>
    </w:r>
    <w:r w:rsidR="00E865C6">
      <w:t>1</w:t>
    </w:r>
    <w:r w:rsidR="00584DFD">
      <w:t>2</w:t>
    </w:r>
    <w:r w:rsidR="009541DC">
      <w:t>3</w:t>
    </w:r>
    <w: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983"/>
    <w:multiLevelType w:val="multilevel"/>
    <w:tmpl w:val="043349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62178CC"/>
    <w:multiLevelType w:val="multilevel"/>
    <w:tmpl w:val="562178CC"/>
    <w:lvl w:ilvl="0">
      <w:start w:val="1"/>
      <w:numFmt w:val="decimal"/>
      <w:pStyle w:val="WX1"/>
      <w:lvlText w:val="%1."/>
      <w:lvlJc w:val="left"/>
      <w:pPr>
        <w:ind w:left="425" w:hanging="425"/>
      </w:pPr>
    </w:lvl>
    <w:lvl w:ilvl="1">
      <w:start w:val="1"/>
      <w:numFmt w:val="decimal"/>
      <w:pStyle w:val="WX2"/>
      <w:lvlText w:val="%1.%2."/>
      <w:lvlJc w:val="left"/>
      <w:pPr>
        <w:ind w:left="567" w:hanging="567"/>
      </w:pPr>
    </w:lvl>
    <w:lvl w:ilvl="2">
      <w:start w:val="1"/>
      <w:numFmt w:val="decimal"/>
      <w:pStyle w:val="WX3"/>
      <w:lvlText w:val="%1.%2.%3."/>
      <w:lvlJc w:val="left"/>
      <w:pPr>
        <w:ind w:left="709" w:hanging="709"/>
      </w:pPr>
    </w:lvl>
    <w:lvl w:ilvl="3">
      <w:start w:val="1"/>
      <w:numFmt w:val="decimal"/>
      <w:pStyle w:val="WX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72E21FCB"/>
    <w:multiLevelType w:val="multilevel"/>
    <w:tmpl w:val="72E21FCB"/>
    <w:lvl w:ilvl="0">
      <w:start w:val="1"/>
      <w:numFmt w:val="decimal"/>
      <w:lvlText w:val="%1."/>
      <w:lvlJc w:val="left"/>
      <w:pPr>
        <w:ind w:left="980" w:hanging="420"/>
      </w:pPr>
      <w:rPr>
        <w:rFonts w:ascii="Times New Roman" w:hAnsi="Times New Roman" w:cs="Times New Roman" w:hint="default"/>
      </w:rPr>
    </w:lvl>
    <w:lvl w:ilvl="1">
      <w:start w:val="1"/>
      <w:numFmt w:val="lowerLetter"/>
      <w:lvlText w:val="%2)"/>
      <w:lvlJc w:val="left"/>
      <w:pPr>
        <w:ind w:left="1400" w:hanging="420"/>
      </w:pPr>
      <w:rPr>
        <w:rFonts w:ascii="Times New Roman" w:hAnsi="Times New Roman" w:cs="Times New Roman" w:hint="default"/>
      </w:rPr>
    </w:lvl>
    <w:lvl w:ilvl="2">
      <w:start w:val="1"/>
      <w:numFmt w:val="lowerRoman"/>
      <w:lvlText w:val="%3."/>
      <w:lvlJc w:val="right"/>
      <w:pPr>
        <w:ind w:left="1820" w:hanging="420"/>
      </w:pPr>
      <w:rPr>
        <w:rFonts w:ascii="Times New Roman" w:hAnsi="Times New Roman" w:cs="Times New Roman" w:hint="default"/>
      </w:rPr>
    </w:lvl>
    <w:lvl w:ilvl="3">
      <w:start w:val="1"/>
      <w:numFmt w:val="decimal"/>
      <w:lvlText w:val="%4."/>
      <w:lvlJc w:val="left"/>
      <w:pPr>
        <w:ind w:left="2240" w:hanging="420"/>
      </w:pPr>
      <w:rPr>
        <w:rFonts w:ascii="Times New Roman" w:hAnsi="Times New Roman" w:cs="Times New Roman" w:hint="default"/>
      </w:rPr>
    </w:lvl>
    <w:lvl w:ilvl="4">
      <w:start w:val="1"/>
      <w:numFmt w:val="lowerLetter"/>
      <w:lvlText w:val="%5)"/>
      <w:lvlJc w:val="left"/>
      <w:pPr>
        <w:ind w:left="2660" w:hanging="420"/>
      </w:pPr>
      <w:rPr>
        <w:rFonts w:ascii="Times New Roman" w:hAnsi="Times New Roman" w:cs="Times New Roman" w:hint="default"/>
      </w:rPr>
    </w:lvl>
    <w:lvl w:ilvl="5">
      <w:start w:val="1"/>
      <w:numFmt w:val="lowerRoman"/>
      <w:lvlText w:val="%6."/>
      <w:lvlJc w:val="right"/>
      <w:pPr>
        <w:ind w:left="3080" w:hanging="420"/>
      </w:pPr>
      <w:rPr>
        <w:rFonts w:ascii="Times New Roman" w:hAnsi="Times New Roman" w:cs="Times New Roman" w:hint="default"/>
      </w:rPr>
    </w:lvl>
    <w:lvl w:ilvl="6">
      <w:start w:val="1"/>
      <w:numFmt w:val="decimal"/>
      <w:lvlText w:val="%7."/>
      <w:lvlJc w:val="left"/>
      <w:pPr>
        <w:ind w:left="3500" w:hanging="420"/>
      </w:pPr>
      <w:rPr>
        <w:rFonts w:ascii="Times New Roman" w:hAnsi="Times New Roman" w:cs="Times New Roman" w:hint="default"/>
      </w:rPr>
    </w:lvl>
    <w:lvl w:ilvl="7">
      <w:start w:val="1"/>
      <w:numFmt w:val="lowerLetter"/>
      <w:lvlText w:val="%8)"/>
      <w:lvlJc w:val="left"/>
      <w:pPr>
        <w:ind w:left="3920" w:hanging="420"/>
      </w:pPr>
      <w:rPr>
        <w:rFonts w:ascii="Times New Roman" w:hAnsi="Times New Roman" w:cs="Times New Roman" w:hint="default"/>
      </w:rPr>
    </w:lvl>
    <w:lvl w:ilvl="8">
      <w:start w:val="1"/>
      <w:numFmt w:val="lowerRoman"/>
      <w:lvlText w:val="%9."/>
      <w:lvlJc w:val="right"/>
      <w:pPr>
        <w:ind w:left="4340" w:hanging="420"/>
      </w:pPr>
      <w:rPr>
        <w:rFonts w:ascii="Times New Roman" w:hAnsi="Times New Roman" w:cs="Times New Roman" w:hint="default"/>
      </w:rPr>
    </w:lvl>
  </w:abstractNum>
  <w:num w:numId="1" w16cid:durableId="1505168545">
    <w:abstractNumId w:val="1"/>
  </w:num>
  <w:num w:numId="2" w16cid:durableId="1398554149">
    <w:abstractNumId w:val="0"/>
  </w:num>
  <w:num w:numId="3" w16cid:durableId="18775465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bordersDoNotSurroundHeader/>
  <w:bordersDoNotSurroundFooter/>
  <w:attachedTemplate r:id="rId1"/>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B64"/>
    <w:rsid w:val="000102AB"/>
    <w:rsid w:val="00011580"/>
    <w:rsid w:val="00011ECB"/>
    <w:rsid w:val="000140F2"/>
    <w:rsid w:val="00020501"/>
    <w:rsid w:val="00021E72"/>
    <w:rsid w:val="0002731D"/>
    <w:rsid w:val="000276C6"/>
    <w:rsid w:val="00030DBC"/>
    <w:rsid w:val="000431E0"/>
    <w:rsid w:val="00046321"/>
    <w:rsid w:val="00052689"/>
    <w:rsid w:val="0005482D"/>
    <w:rsid w:val="00056E01"/>
    <w:rsid w:val="000655B6"/>
    <w:rsid w:val="00093134"/>
    <w:rsid w:val="00094711"/>
    <w:rsid w:val="00094742"/>
    <w:rsid w:val="00095926"/>
    <w:rsid w:val="000A0119"/>
    <w:rsid w:val="000A0293"/>
    <w:rsid w:val="000B19E9"/>
    <w:rsid w:val="000B7FC0"/>
    <w:rsid w:val="000C28BF"/>
    <w:rsid w:val="000C3D4F"/>
    <w:rsid w:val="000C45BC"/>
    <w:rsid w:val="000C7616"/>
    <w:rsid w:val="000E2180"/>
    <w:rsid w:val="000E4D47"/>
    <w:rsid w:val="000E4E6D"/>
    <w:rsid w:val="000E7715"/>
    <w:rsid w:val="000F2FD6"/>
    <w:rsid w:val="000F6803"/>
    <w:rsid w:val="00100B79"/>
    <w:rsid w:val="00122A06"/>
    <w:rsid w:val="001233C3"/>
    <w:rsid w:val="0012404B"/>
    <w:rsid w:val="00124E21"/>
    <w:rsid w:val="0013465B"/>
    <w:rsid w:val="001353E6"/>
    <w:rsid w:val="00145329"/>
    <w:rsid w:val="00145EDA"/>
    <w:rsid w:val="00146D06"/>
    <w:rsid w:val="0014722E"/>
    <w:rsid w:val="001544BB"/>
    <w:rsid w:val="00156B64"/>
    <w:rsid w:val="00161FA2"/>
    <w:rsid w:val="00167DFD"/>
    <w:rsid w:val="00170F47"/>
    <w:rsid w:val="00172531"/>
    <w:rsid w:val="00172812"/>
    <w:rsid w:val="00181FEC"/>
    <w:rsid w:val="00185E05"/>
    <w:rsid w:val="0019423D"/>
    <w:rsid w:val="00196D7B"/>
    <w:rsid w:val="00197A52"/>
    <w:rsid w:val="001A2CF4"/>
    <w:rsid w:val="001A7CE7"/>
    <w:rsid w:val="001B12AB"/>
    <w:rsid w:val="001C152C"/>
    <w:rsid w:val="001C4DAB"/>
    <w:rsid w:val="001C5F9C"/>
    <w:rsid w:val="001C6DF9"/>
    <w:rsid w:val="001D6E55"/>
    <w:rsid w:val="001E13B9"/>
    <w:rsid w:val="001E2DAF"/>
    <w:rsid w:val="001E4318"/>
    <w:rsid w:val="001F006B"/>
    <w:rsid w:val="001F0B44"/>
    <w:rsid w:val="001F0F2E"/>
    <w:rsid w:val="0020154E"/>
    <w:rsid w:val="00221BAF"/>
    <w:rsid w:val="00225C51"/>
    <w:rsid w:val="002271F7"/>
    <w:rsid w:val="00233B75"/>
    <w:rsid w:val="002359D4"/>
    <w:rsid w:val="00237D90"/>
    <w:rsid w:val="002430CB"/>
    <w:rsid w:val="00251433"/>
    <w:rsid w:val="002616C7"/>
    <w:rsid w:val="00263DFA"/>
    <w:rsid w:val="00274A33"/>
    <w:rsid w:val="00280125"/>
    <w:rsid w:val="002860EA"/>
    <w:rsid w:val="0028725E"/>
    <w:rsid w:val="0029388F"/>
    <w:rsid w:val="00294AFB"/>
    <w:rsid w:val="002A1E40"/>
    <w:rsid w:val="002A7BCE"/>
    <w:rsid w:val="002B2371"/>
    <w:rsid w:val="002C150F"/>
    <w:rsid w:val="002C2A9B"/>
    <w:rsid w:val="002C43F3"/>
    <w:rsid w:val="002C4BF3"/>
    <w:rsid w:val="002C68AB"/>
    <w:rsid w:val="002E2A1A"/>
    <w:rsid w:val="002E4C51"/>
    <w:rsid w:val="002F74CC"/>
    <w:rsid w:val="00300BD4"/>
    <w:rsid w:val="00301513"/>
    <w:rsid w:val="003059B6"/>
    <w:rsid w:val="003114F4"/>
    <w:rsid w:val="00314379"/>
    <w:rsid w:val="0032157E"/>
    <w:rsid w:val="00327264"/>
    <w:rsid w:val="00327DCD"/>
    <w:rsid w:val="00330547"/>
    <w:rsid w:val="003317B8"/>
    <w:rsid w:val="00332E9B"/>
    <w:rsid w:val="00337B16"/>
    <w:rsid w:val="00340DE1"/>
    <w:rsid w:val="00341EAA"/>
    <w:rsid w:val="00342D1C"/>
    <w:rsid w:val="003430E1"/>
    <w:rsid w:val="00343800"/>
    <w:rsid w:val="00344BF7"/>
    <w:rsid w:val="003453AD"/>
    <w:rsid w:val="0034670C"/>
    <w:rsid w:val="003532FC"/>
    <w:rsid w:val="00356B2B"/>
    <w:rsid w:val="0036100B"/>
    <w:rsid w:val="00372A35"/>
    <w:rsid w:val="00373583"/>
    <w:rsid w:val="00382BC0"/>
    <w:rsid w:val="00383C16"/>
    <w:rsid w:val="003920C8"/>
    <w:rsid w:val="00393C53"/>
    <w:rsid w:val="00394307"/>
    <w:rsid w:val="00395B89"/>
    <w:rsid w:val="003A55FB"/>
    <w:rsid w:val="003A67F2"/>
    <w:rsid w:val="003A6A38"/>
    <w:rsid w:val="003B099C"/>
    <w:rsid w:val="003B0A70"/>
    <w:rsid w:val="003C1FEA"/>
    <w:rsid w:val="003C2D77"/>
    <w:rsid w:val="003C46BE"/>
    <w:rsid w:val="003D2C43"/>
    <w:rsid w:val="003D59E8"/>
    <w:rsid w:val="003E3687"/>
    <w:rsid w:val="003E4738"/>
    <w:rsid w:val="003F05B0"/>
    <w:rsid w:val="003F49FC"/>
    <w:rsid w:val="00400146"/>
    <w:rsid w:val="0040408D"/>
    <w:rsid w:val="00424003"/>
    <w:rsid w:val="004267BC"/>
    <w:rsid w:val="00426D88"/>
    <w:rsid w:val="00435086"/>
    <w:rsid w:val="0044255E"/>
    <w:rsid w:val="004446FA"/>
    <w:rsid w:val="004510EC"/>
    <w:rsid w:val="0045490F"/>
    <w:rsid w:val="00455739"/>
    <w:rsid w:val="004607F3"/>
    <w:rsid w:val="004625FC"/>
    <w:rsid w:val="00476262"/>
    <w:rsid w:val="00480417"/>
    <w:rsid w:val="00481360"/>
    <w:rsid w:val="00482978"/>
    <w:rsid w:val="00484F50"/>
    <w:rsid w:val="00485B11"/>
    <w:rsid w:val="00485F70"/>
    <w:rsid w:val="0048639D"/>
    <w:rsid w:val="00491BCE"/>
    <w:rsid w:val="0049297F"/>
    <w:rsid w:val="0049614E"/>
    <w:rsid w:val="00496E63"/>
    <w:rsid w:val="004A2177"/>
    <w:rsid w:val="004B06AD"/>
    <w:rsid w:val="004B26F7"/>
    <w:rsid w:val="004C1943"/>
    <w:rsid w:val="004C4D46"/>
    <w:rsid w:val="004E0C58"/>
    <w:rsid w:val="004E1706"/>
    <w:rsid w:val="004E298C"/>
    <w:rsid w:val="00503DA1"/>
    <w:rsid w:val="005077AB"/>
    <w:rsid w:val="00516C35"/>
    <w:rsid w:val="00522FF5"/>
    <w:rsid w:val="00524D12"/>
    <w:rsid w:val="00527356"/>
    <w:rsid w:val="00527B73"/>
    <w:rsid w:val="00533A9D"/>
    <w:rsid w:val="005363ED"/>
    <w:rsid w:val="00561294"/>
    <w:rsid w:val="0056748D"/>
    <w:rsid w:val="005741A6"/>
    <w:rsid w:val="00583F6A"/>
    <w:rsid w:val="00584DFD"/>
    <w:rsid w:val="005B144D"/>
    <w:rsid w:val="005B3485"/>
    <w:rsid w:val="005B36B1"/>
    <w:rsid w:val="005D1C10"/>
    <w:rsid w:val="005D346B"/>
    <w:rsid w:val="005D40D2"/>
    <w:rsid w:val="005D4F2B"/>
    <w:rsid w:val="005E2E01"/>
    <w:rsid w:val="005E369C"/>
    <w:rsid w:val="005E42FE"/>
    <w:rsid w:val="005F0DB3"/>
    <w:rsid w:val="005F4E4E"/>
    <w:rsid w:val="005F5E7B"/>
    <w:rsid w:val="00602839"/>
    <w:rsid w:val="00605CCA"/>
    <w:rsid w:val="00616AEC"/>
    <w:rsid w:val="0061738F"/>
    <w:rsid w:val="006233D6"/>
    <w:rsid w:val="00625419"/>
    <w:rsid w:val="00630D2D"/>
    <w:rsid w:val="00631318"/>
    <w:rsid w:val="00632F0B"/>
    <w:rsid w:val="006331DB"/>
    <w:rsid w:val="00640B3D"/>
    <w:rsid w:val="00640EB7"/>
    <w:rsid w:val="0064671A"/>
    <w:rsid w:val="00652258"/>
    <w:rsid w:val="006523C6"/>
    <w:rsid w:val="00652ADC"/>
    <w:rsid w:val="006530E0"/>
    <w:rsid w:val="006606A9"/>
    <w:rsid w:val="0067050D"/>
    <w:rsid w:val="006827CE"/>
    <w:rsid w:val="00682904"/>
    <w:rsid w:val="00684F47"/>
    <w:rsid w:val="00694A5B"/>
    <w:rsid w:val="00695540"/>
    <w:rsid w:val="0069692D"/>
    <w:rsid w:val="006A1205"/>
    <w:rsid w:val="006B7857"/>
    <w:rsid w:val="006C41A7"/>
    <w:rsid w:val="006E779A"/>
    <w:rsid w:val="006E7AFF"/>
    <w:rsid w:val="006F11B1"/>
    <w:rsid w:val="00701734"/>
    <w:rsid w:val="007109BB"/>
    <w:rsid w:val="00716E18"/>
    <w:rsid w:val="00724466"/>
    <w:rsid w:val="00726B8C"/>
    <w:rsid w:val="00727B8A"/>
    <w:rsid w:val="00740388"/>
    <w:rsid w:val="00751BE8"/>
    <w:rsid w:val="0075347B"/>
    <w:rsid w:val="007551EF"/>
    <w:rsid w:val="00755239"/>
    <w:rsid w:val="0075642D"/>
    <w:rsid w:val="00756AC2"/>
    <w:rsid w:val="00763A4F"/>
    <w:rsid w:val="007654BF"/>
    <w:rsid w:val="007677F0"/>
    <w:rsid w:val="0077596D"/>
    <w:rsid w:val="00777494"/>
    <w:rsid w:val="007932F4"/>
    <w:rsid w:val="007A7385"/>
    <w:rsid w:val="007B75F1"/>
    <w:rsid w:val="007C689B"/>
    <w:rsid w:val="007E07BF"/>
    <w:rsid w:val="007E3116"/>
    <w:rsid w:val="007E5AAA"/>
    <w:rsid w:val="007E6A43"/>
    <w:rsid w:val="00803D7F"/>
    <w:rsid w:val="00806DAF"/>
    <w:rsid w:val="00807FA2"/>
    <w:rsid w:val="00824D24"/>
    <w:rsid w:val="0083048F"/>
    <w:rsid w:val="00831FD3"/>
    <w:rsid w:val="008356A7"/>
    <w:rsid w:val="00835B36"/>
    <w:rsid w:val="00837F13"/>
    <w:rsid w:val="00840580"/>
    <w:rsid w:val="00840FB5"/>
    <w:rsid w:val="008415DE"/>
    <w:rsid w:val="0084395C"/>
    <w:rsid w:val="0084419C"/>
    <w:rsid w:val="00844533"/>
    <w:rsid w:val="00847847"/>
    <w:rsid w:val="008561B3"/>
    <w:rsid w:val="00866470"/>
    <w:rsid w:val="00876790"/>
    <w:rsid w:val="00886909"/>
    <w:rsid w:val="00894D2F"/>
    <w:rsid w:val="008A4EB0"/>
    <w:rsid w:val="008A7A3D"/>
    <w:rsid w:val="008B1294"/>
    <w:rsid w:val="008B432B"/>
    <w:rsid w:val="008C145A"/>
    <w:rsid w:val="008C1FE1"/>
    <w:rsid w:val="008C53DB"/>
    <w:rsid w:val="008D0112"/>
    <w:rsid w:val="008D160D"/>
    <w:rsid w:val="008E4790"/>
    <w:rsid w:val="00903584"/>
    <w:rsid w:val="00907B2E"/>
    <w:rsid w:val="009100A6"/>
    <w:rsid w:val="00913751"/>
    <w:rsid w:val="00934DC0"/>
    <w:rsid w:val="00935E12"/>
    <w:rsid w:val="00936B24"/>
    <w:rsid w:val="00941A73"/>
    <w:rsid w:val="00946D65"/>
    <w:rsid w:val="00947437"/>
    <w:rsid w:val="009541DC"/>
    <w:rsid w:val="00964BCE"/>
    <w:rsid w:val="009712D3"/>
    <w:rsid w:val="009749C7"/>
    <w:rsid w:val="00987941"/>
    <w:rsid w:val="00990B02"/>
    <w:rsid w:val="00991D52"/>
    <w:rsid w:val="009A4DEA"/>
    <w:rsid w:val="009A6E01"/>
    <w:rsid w:val="009C11F7"/>
    <w:rsid w:val="009C65F9"/>
    <w:rsid w:val="009D28F9"/>
    <w:rsid w:val="009D6CA8"/>
    <w:rsid w:val="009E24E4"/>
    <w:rsid w:val="009E2A17"/>
    <w:rsid w:val="009E4F3E"/>
    <w:rsid w:val="00A01719"/>
    <w:rsid w:val="00A06E28"/>
    <w:rsid w:val="00A10483"/>
    <w:rsid w:val="00A10A0A"/>
    <w:rsid w:val="00A124F5"/>
    <w:rsid w:val="00A30062"/>
    <w:rsid w:val="00A30FDF"/>
    <w:rsid w:val="00A45671"/>
    <w:rsid w:val="00A579C9"/>
    <w:rsid w:val="00A60BD4"/>
    <w:rsid w:val="00A65EA3"/>
    <w:rsid w:val="00A83130"/>
    <w:rsid w:val="00A85EB7"/>
    <w:rsid w:val="00A8648D"/>
    <w:rsid w:val="00A8684F"/>
    <w:rsid w:val="00AA0F5A"/>
    <w:rsid w:val="00AA24A3"/>
    <w:rsid w:val="00AA4E9A"/>
    <w:rsid w:val="00AA5B7C"/>
    <w:rsid w:val="00AB0FA1"/>
    <w:rsid w:val="00AC2141"/>
    <w:rsid w:val="00AC59E5"/>
    <w:rsid w:val="00AD07F3"/>
    <w:rsid w:val="00AD1CCE"/>
    <w:rsid w:val="00AD5152"/>
    <w:rsid w:val="00AE70E6"/>
    <w:rsid w:val="00AE7D6C"/>
    <w:rsid w:val="00AF2D7E"/>
    <w:rsid w:val="00AF6B59"/>
    <w:rsid w:val="00B06808"/>
    <w:rsid w:val="00B1075C"/>
    <w:rsid w:val="00B12AE2"/>
    <w:rsid w:val="00B12FC9"/>
    <w:rsid w:val="00B212B9"/>
    <w:rsid w:val="00B358F5"/>
    <w:rsid w:val="00B44140"/>
    <w:rsid w:val="00B61D3B"/>
    <w:rsid w:val="00B72AB8"/>
    <w:rsid w:val="00B8049C"/>
    <w:rsid w:val="00BA0F10"/>
    <w:rsid w:val="00BA2774"/>
    <w:rsid w:val="00BA3137"/>
    <w:rsid w:val="00BA3717"/>
    <w:rsid w:val="00BA7198"/>
    <w:rsid w:val="00BB3508"/>
    <w:rsid w:val="00BB50D0"/>
    <w:rsid w:val="00BC5676"/>
    <w:rsid w:val="00BC7E55"/>
    <w:rsid w:val="00BD7913"/>
    <w:rsid w:val="00BE33A7"/>
    <w:rsid w:val="00BE4241"/>
    <w:rsid w:val="00BE4AFC"/>
    <w:rsid w:val="00BF2BC7"/>
    <w:rsid w:val="00BF4275"/>
    <w:rsid w:val="00C0051A"/>
    <w:rsid w:val="00C0195D"/>
    <w:rsid w:val="00C05EDA"/>
    <w:rsid w:val="00C11A94"/>
    <w:rsid w:val="00C30E23"/>
    <w:rsid w:val="00C31334"/>
    <w:rsid w:val="00C321A5"/>
    <w:rsid w:val="00C412D5"/>
    <w:rsid w:val="00C41A9E"/>
    <w:rsid w:val="00C4240D"/>
    <w:rsid w:val="00C7580E"/>
    <w:rsid w:val="00C764F4"/>
    <w:rsid w:val="00C8472F"/>
    <w:rsid w:val="00C93C17"/>
    <w:rsid w:val="00CB2E06"/>
    <w:rsid w:val="00CB62E7"/>
    <w:rsid w:val="00CB736F"/>
    <w:rsid w:val="00CC6097"/>
    <w:rsid w:val="00CC74FB"/>
    <w:rsid w:val="00CD3E88"/>
    <w:rsid w:val="00CD5731"/>
    <w:rsid w:val="00CE5732"/>
    <w:rsid w:val="00CF1710"/>
    <w:rsid w:val="00CF5394"/>
    <w:rsid w:val="00D01B45"/>
    <w:rsid w:val="00D0332A"/>
    <w:rsid w:val="00D054B8"/>
    <w:rsid w:val="00D1061A"/>
    <w:rsid w:val="00D153EB"/>
    <w:rsid w:val="00D17B2B"/>
    <w:rsid w:val="00D233C5"/>
    <w:rsid w:val="00D31D65"/>
    <w:rsid w:val="00D37011"/>
    <w:rsid w:val="00D45EA6"/>
    <w:rsid w:val="00D56289"/>
    <w:rsid w:val="00D75639"/>
    <w:rsid w:val="00D86ABF"/>
    <w:rsid w:val="00D95D2F"/>
    <w:rsid w:val="00DA0A85"/>
    <w:rsid w:val="00DA1BE5"/>
    <w:rsid w:val="00DA69F6"/>
    <w:rsid w:val="00DD27AC"/>
    <w:rsid w:val="00DE7ED3"/>
    <w:rsid w:val="00E018EA"/>
    <w:rsid w:val="00E019E6"/>
    <w:rsid w:val="00E02316"/>
    <w:rsid w:val="00E0620A"/>
    <w:rsid w:val="00E20D33"/>
    <w:rsid w:val="00E352BE"/>
    <w:rsid w:val="00E37626"/>
    <w:rsid w:val="00E41611"/>
    <w:rsid w:val="00E4263A"/>
    <w:rsid w:val="00E442E8"/>
    <w:rsid w:val="00E54A8D"/>
    <w:rsid w:val="00E54B1E"/>
    <w:rsid w:val="00E5784C"/>
    <w:rsid w:val="00E72D07"/>
    <w:rsid w:val="00E7754C"/>
    <w:rsid w:val="00E865C6"/>
    <w:rsid w:val="00E86625"/>
    <w:rsid w:val="00E92686"/>
    <w:rsid w:val="00EB2CCA"/>
    <w:rsid w:val="00EC1929"/>
    <w:rsid w:val="00EC5E38"/>
    <w:rsid w:val="00ED758C"/>
    <w:rsid w:val="00EE484D"/>
    <w:rsid w:val="00EF555C"/>
    <w:rsid w:val="00EF7FBC"/>
    <w:rsid w:val="00F02DD3"/>
    <w:rsid w:val="00F061B9"/>
    <w:rsid w:val="00F137B6"/>
    <w:rsid w:val="00F14496"/>
    <w:rsid w:val="00F2768F"/>
    <w:rsid w:val="00F34C72"/>
    <w:rsid w:val="00F472B4"/>
    <w:rsid w:val="00F50748"/>
    <w:rsid w:val="00F53877"/>
    <w:rsid w:val="00F561F4"/>
    <w:rsid w:val="00F82146"/>
    <w:rsid w:val="00F909DB"/>
    <w:rsid w:val="00F940F5"/>
    <w:rsid w:val="00F965B3"/>
    <w:rsid w:val="00F96914"/>
    <w:rsid w:val="00F97E03"/>
    <w:rsid w:val="00FA29A0"/>
    <w:rsid w:val="00FA419A"/>
    <w:rsid w:val="00FB10F8"/>
    <w:rsid w:val="00FB659E"/>
    <w:rsid w:val="00FB6B40"/>
    <w:rsid w:val="00FC07DC"/>
    <w:rsid w:val="00FC2C7D"/>
    <w:rsid w:val="00FC4500"/>
    <w:rsid w:val="00FC4BB4"/>
    <w:rsid w:val="00FD1A06"/>
    <w:rsid w:val="05B16EB0"/>
    <w:rsid w:val="06841977"/>
    <w:rsid w:val="0E2E4A9C"/>
    <w:rsid w:val="0EF97BB0"/>
    <w:rsid w:val="139B2438"/>
    <w:rsid w:val="14FB2294"/>
    <w:rsid w:val="17845BCD"/>
    <w:rsid w:val="1B77741D"/>
    <w:rsid w:val="1E435594"/>
    <w:rsid w:val="23781C75"/>
    <w:rsid w:val="24453522"/>
    <w:rsid w:val="29B62E63"/>
    <w:rsid w:val="2A580650"/>
    <w:rsid w:val="2AE26FA4"/>
    <w:rsid w:val="31887E8E"/>
    <w:rsid w:val="331400D8"/>
    <w:rsid w:val="33D7328D"/>
    <w:rsid w:val="43821172"/>
    <w:rsid w:val="464E73F5"/>
    <w:rsid w:val="47446B9A"/>
    <w:rsid w:val="49FE43BE"/>
    <w:rsid w:val="4A33110E"/>
    <w:rsid w:val="4C5435EF"/>
    <w:rsid w:val="50AA5162"/>
    <w:rsid w:val="510C0BE8"/>
    <w:rsid w:val="512B10CC"/>
    <w:rsid w:val="52DB5F58"/>
    <w:rsid w:val="551F6CD8"/>
    <w:rsid w:val="5F1303D5"/>
    <w:rsid w:val="5F1D6320"/>
    <w:rsid w:val="63E614AB"/>
    <w:rsid w:val="66152729"/>
    <w:rsid w:val="6CF03E12"/>
    <w:rsid w:val="6CF340AA"/>
    <w:rsid w:val="6DEF7FDD"/>
    <w:rsid w:val="6EE444D8"/>
    <w:rsid w:val="796A6772"/>
    <w:rsid w:val="7B2E4F7A"/>
    <w:rsid w:val="7E021A07"/>
    <w:rsid w:val="7F561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2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lsdException w:name="heading 4"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A85"/>
    <w:pPr>
      <w:widowControl w:val="0"/>
      <w:spacing w:beforeLines="50" w:before="50" w:afterLines="50" w:after="50" w:line="360" w:lineRule="auto"/>
      <w:ind w:firstLineChars="200" w:firstLine="200"/>
      <w:jc w:val="both"/>
    </w:pPr>
    <w:rPr>
      <w:rFonts w:cstheme="minorBidi"/>
      <w:kern w:val="2"/>
      <w:sz w:val="24"/>
      <w:szCs w:val="22"/>
    </w:rPr>
  </w:style>
  <w:style w:type="paragraph" w:styleId="1">
    <w:name w:val="heading 1"/>
    <w:basedOn w:val="a"/>
    <w:next w:val="a"/>
    <w:link w:val="10"/>
    <w:uiPriority w:val="9"/>
    <w:qFormat/>
    <w:pPr>
      <w:keepNext/>
      <w:keepLines/>
      <w:pBdr>
        <w:bottom w:val="thickThinSmallGap" w:sz="24" w:space="1" w:color="548DD4" w:themeColor="text2" w:themeTint="99"/>
      </w:pBdr>
      <w:spacing w:beforeLines="0" w:before="0" w:afterLines="0" w:after="0"/>
      <w:ind w:firstLineChars="0" w:firstLine="0"/>
      <w:outlineLvl w:val="0"/>
    </w:pPr>
    <w:rPr>
      <w:rFonts w:eastAsia="黑体"/>
      <w:b/>
      <w:bCs/>
      <w:kern w:val="44"/>
      <w:sz w:val="36"/>
      <w:szCs w:val="44"/>
    </w:rPr>
  </w:style>
  <w:style w:type="paragraph" w:styleId="2">
    <w:name w:val="heading 2"/>
    <w:basedOn w:val="a"/>
    <w:next w:val="a"/>
    <w:link w:val="20"/>
    <w:uiPriority w:val="9"/>
    <w:unhideWhenUsed/>
    <w:qFormat/>
    <w:pPr>
      <w:keepNext/>
      <w:keepLines/>
      <w:spacing w:beforeLines="0" w:before="0" w:afterLines="0" w:after="0"/>
      <w:ind w:firstLineChars="0" w:firstLine="0"/>
      <w:outlineLvl w:val="1"/>
    </w:pPr>
    <w:rPr>
      <w:rFonts w:eastAsia="黑体" w:cstheme="majorBidi"/>
      <w:b/>
      <w:bCs/>
      <w:sz w:val="32"/>
      <w:szCs w:val="32"/>
    </w:rPr>
  </w:style>
  <w:style w:type="paragraph" w:styleId="3">
    <w:name w:val="heading 3"/>
    <w:basedOn w:val="a"/>
    <w:next w:val="a"/>
    <w:link w:val="30"/>
    <w:uiPriority w:val="9"/>
    <w:unhideWhenUsed/>
    <w:pPr>
      <w:keepNext/>
      <w:keepLines/>
      <w:spacing w:beforeLines="0" w:before="0" w:afterLines="0" w:after="0"/>
      <w:ind w:firstLineChars="0" w:firstLine="0"/>
      <w:outlineLvl w:val="2"/>
    </w:pPr>
    <w:rPr>
      <w:rFonts w:eastAsia="黑体"/>
      <w:b/>
      <w:bCs/>
      <w:sz w:val="30"/>
      <w:szCs w:val="32"/>
    </w:rPr>
  </w:style>
  <w:style w:type="paragraph" w:styleId="4">
    <w:name w:val="heading 4"/>
    <w:basedOn w:val="a"/>
    <w:next w:val="a"/>
    <w:link w:val="40"/>
    <w:uiPriority w:val="9"/>
    <w:unhideWhenUsed/>
    <w:pPr>
      <w:keepNext/>
      <w:keepLines/>
      <w:spacing w:beforeLines="0" w:before="0" w:afterLines="0" w:after="0"/>
      <w:ind w:firstLineChars="0" w:firstLine="0"/>
      <w:outlineLvl w:val="3"/>
    </w:pPr>
    <w:rPr>
      <w:rFonts w:eastAsia="黑体"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beforeLines="0" w:before="0" w:afterLines="0" w:after="0" w:line="240" w:lineRule="auto"/>
      <w:ind w:firstLineChars="0" w:firstLine="0"/>
      <w:jc w:val="center"/>
    </w:pPr>
    <w:rPr>
      <w:rFonts w:eastAsia="黑体" w:cstheme="majorBidi"/>
      <w:sz w:val="18"/>
      <w:szCs w:val="20"/>
    </w:rPr>
  </w:style>
  <w:style w:type="paragraph" w:styleId="a4">
    <w:name w:val="Document Map"/>
    <w:basedOn w:val="a"/>
    <w:link w:val="a5"/>
    <w:uiPriority w:val="99"/>
    <w:semiHidden/>
    <w:unhideWhenUsed/>
    <w:rPr>
      <w:rFonts w:ascii="Helvetica" w:hAnsi="Helvetica"/>
      <w:szCs w:val="24"/>
    </w:rPr>
  </w:style>
  <w:style w:type="paragraph" w:styleId="TOC3">
    <w:name w:val="toc 3"/>
    <w:basedOn w:val="a"/>
    <w:next w:val="a"/>
    <w:uiPriority w:val="39"/>
    <w:unhideWhenUsed/>
    <w:pPr>
      <w:tabs>
        <w:tab w:val="left" w:pos="840"/>
        <w:tab w:val="right" w:leader="dot" w:pos="8296"/>
      </w:tabs>
      <w:spacing w:beforeLines="0" w:before="0" w:afterLines="0" w:after="0"/>
      <w:ind w:firstLineChars="0" w:firstLine="0"/>
    </w:pPr>
  </w:style>
  <w:style w:type="paragraph" w:styleId="a6">
    <w:name w:val="Date"/>
    <w:basedOn w:val="a"/>
    <w:next w:val="a"/>
    <w:link w:val="a7"/>
    <w:uiPriority w:val="99"/>
    <w:semiHidden/>
    <w:unhideWhenUsed/>
    <w:pPr>
      <w:ind w:leftChars="2500" w:left="100"/>
    </w:pPr>
  </w:style>
  <w:style w:type="paragraph" w:styleId="a8">
    <w:name w:val="Balloon Text"/>
    <w:basedOn w:val="a"/>
    <w:link w:val="a9"/>
    <w:uiPriority w:val="99"/>
    <w:semiHidden/>
    <w:unhideWhenUsed/>
    <w:qFormat/>
    <w:pPr>
      <w:spacing w:before="0" w:after="0" w:line="240" w:lineRule="auto"/>
    </w:pPr>
    <w:rPr>
      <w:sz w:val="18"/>
      <w:szCs w:val="18"/>
    </w:rPr>
  </w:style>
  <w:style w:type="paragraph" w:styleId="aa">
    <w:name w:val="footer"/>
    <w:basedOn w:val="a"/>
    <w:link w:val="ab"/>
    <w:uiPriority w:val="99"/>
    <w:unhideWhenUsed/>
    <w:pPr>
      <w:tabs>
        <w:tab w:val="center" w:pos="4153"/>
        <w:tab w:val="right" w:pos="8306"/>
      </w:tabs>
      <w:snapToGrid w:val="0"/>
      <w:spacing w:line="240" w:lineRule="auto"/>
      <w:jc w:val="left"/>
    </w:pPr>
    <w:rPr>
      <w:sz w:val="18"/>
      <w:szCs w:val="18"/>
    </w:rPr>
  </w:style>
  <w:style w:type="paragraph" w:styleId="ac">
    <w:name w:val="header"/>
    <w:basedOn w:val="a"/>
    <w:link w:val="ad"/>
    <w:uiPriority w:val="99"/>
    <w:unhideWhenUsed/>
    <w:qFormat/>
    <w:pP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pPr>
      <w:tabs>
        <w:tab w:val="left" w:pos="400"/>
        <w:tab w:val="right" w:leader="dot" w:pos="8296"/>
      </w:tabs>
      <w:spacing w:beforeLines="0" w:before="0" w:afterLines="0" w:after="0"/>
      <w:ind w:firstLineChars="0" w:firstLine="0"/>
    </w:pPr>
    <w:rPr>
      <w:b/>
    </w:rPr>
  </w:style>
  <w:style w:type="paragraph" w:styleId="ae">
    <w:name w:val="table of figures"/>
    <w:basedOn w:val="a"/>
    <w:next w:val="a"/>
    <w:uiPriority w:val="99"/>
    <w:unhideWhenUsed/>
    <w:pPr>
      <w:spacing w:beforeLines="0" w:before="0" w:afterLines="0" w:after="0"/>
      <w:ind w:leftChars="200" w:left="200" w:firstLineChars="0" w:firstLine="0"/>
    </w:pPr>
  </w:style>
  <w:style w:type="paragraph" w:styleId="TOC2">
    <w:name w:val="toc 2"/>
    <w:basedOn w:val="a"/>
    <w:next w:val="a"/>
    <w:uiPriority w:val="39"/>
    <w:unhideWhenUsed/>
    <w:pPr>
      <w:spacing w:beforeLines="0" w:before="0" w:afterLines="0" w:after="0"/>
      <w:ind w:firstLineChars="0" w:firstLine="0"/>
    </w:p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rFonts w:ascii="Times New Roman" w:eastAsia="宋体" w:hAnsi="Times New Roman"/>
      <w:b/>
      <w:bCs/>
      <w:sz w:val="24"/>
    </w:rPr>
  </w:style>
  <w:style w:type="character" w:styleId="af1">
    <w:name w:val="FollowedHyperlink"/>
    <w:basedOn w:val="a0"/>
    <w:uiPriority w:val="99"/>
    <w:semiHidden/>
    <w:unhideWhenUsed/>
    <w:rPr>
      <w:color w:val="800080" w:themeColor="followedHyperlink"/>
      <w:u w:val="single"/>
    </w:rPr>
  </w:style>
  <w:style w:type="character" w:styleId="af2">
    <w:name w:val="Emphasis"/>
    <w:basedOn w:val="a0"/>
    <w:uiPriority w:val="20"/>
    <w:qFormat/>
    <w:rPr>
      <w:i/>
      <w:iCs/>
    </w:rPr>
  </w:style>
  <w:style w:type="character" w:styleId="af3">
    <w:name w:val="Hyperlink"/>
    <w:basedOn w:val="a0"/>
    <w:uiPriority w:val="99"/>
    <w:unhideWhenUsed/>
    <w:rPr>
      <w:color w:val="0000FF" w:themeColor="hyperlink"/>
      <w:u w:val="single"/>
    </w:rPr>
  </w:style>
  <w:style w:type="character" w:customStyle="1" w:styleId="a7">
    <w:name w:val="日期 字符"/>
    <w:basedOn w:val="a0"/>
    <w:link w:val="a6"/>
    <w:uiPriority w:val="99"/>
    <w:semiHidden/>
    <w:rPr>
      <w:rFonts w:ascii="Times New Roman" w:eastAsia="宋体" w:hAnsi="Times New Roman"/>
      <w:sz w:val="24"/>
    </w:rPr>
  </w:style>
  <w:style w:type="paragraph" w:customStyle="1" w:styleId="WX">
    <w:name w:val="WX表格"/>
    <w:basedOn w:val="a"/>
    <w:link w:val="WX0"/>
    <w:qFormat/>
    <w:pPr>
      <w:spacing w:beforeLines="0" w:before="0" w:afterLines="0" w:after="0" w:line="300" w:lineRule="auto"/>
      <w:ind w:firstLineChars="0" w:firstLine="0"/>
    </w:pPr>
    <w:rPr>
      <w:sz w:val="21"/>
    </w:rPr>
  </w:style>
  <w:style w:type="character" w:customStyle="1" w:styleId="10">
    <w:name w:val="标题 1 字符"/>
    <w:basedOn w:val="a0"/>
    <w:link w:val="1"/>
    <w:uiPriority w:val="9"/>
    <w:rPr>
      <w:rFonts w:ascii="Times New Roman" w:eastAsia="黑体" w:hAnsi="Times New Roman"/>
      <w:b/>
      <w:bCs/>
      <w:kern w:val="44"/>
      <w:sz w:val="36"/>
      <w:szCs w:val="44"/>
    </w:rPr>
  </w:style>
  <w:style w:type="character" w:customStyle="1" w:styleId="WX0">
    <w:name w:val="WX表格 字符"/>
    <w:basedOn w:val="a0"/>
    <w:link w:val="WX"/>
    <w:rPr>
      <w:rFonts w:ascii="Times New Roman" w:eastAsia="宋体" w:hAnsi="Times New Roman"/>
    </w:rPr>
  </w:style>
  <w:style w:type="paragraph" w:styleId="af4">
    <w:name w:val="List Paragraph"/>
    <w:basedOn w:val="a"/>
    <w:uiPriority w:val="34"/>
    <w:qFormat/>
    <w:pPr>
      <w:ind w:firstLine="420"/>
    </w:pPr>
  </w:style>
  <w:style w:type="character" w:customStyle="1" w:styleId="20">
    <w:name w:val="标题 2 字符"/>
    <w:basedOn w:val="a0"/>
    <w:link w:val="2"/>
    <w:uiPriority w:val="9"/>
    <w:rPr>
      <w:rFonts w:ascii="Times New Roman" w:eastAsia="黑体" w:hAnsi="Times New Roman" w:cstheme="majorBidi"/>
      <w:b/>
      <w:bCs/>
      <w:sz w:val="32"/>
      <w:szCs w:val="32"/>
    </w:rPr>
  </w:style>
  <w:style w:type="character" w:customStyle="1" w:styleId="30">
    <w:name w:val="标题 3 字符"/>
    <w:basedOn w:val="a0"/>
    <w:link w:val="3"/>
    <w:uiPriority w:val="9"/>
    <w:rPr>
      <w:rFonts w:ascii="Times New Roman" w:eastAsia="黑体" w:hAnsi="Times New Roman"/>
      <w:b/>
      <w:bCs/>
      <w:sz w:val="30"/>
      <w:szCs w:val="32"/>
    </w:rPr>
  </w:style>
  <w:style w:type="character" w:customStyle="1" w:styleId="40">
    <w:name w:val="标题 4 字符"/>
    <w:basedOn w:val="a0"/>
    <w:link w:val="4"/>
    <w:uiPriority w:val="9"/>
    <w:qFormat/>
    <w:rPr>
      <w:rFonts w:ascii="Times New Roman" w:eastAsia="黑体" w:hAnsi="Times New Roman" w:cstheme="majorBidi"/>
      <w:b/>
      <w:bCs/>
      <w:sz w:val="28"/>
      <w:szCs w:val="28"/>
    </w:rPr>
  </w:style>
  <w:style w:type="character" w:customStyle="1" w:styleId="a9">
    <w:name w:val="批注框文本 字符"/>
    <w:basedOn w:val="a0"/>
    <w:link w:val="a8"/>
    <w:uiPriority w:val="99"/>
    <w:semiHidden/>
    <w:rPr>
      <w:rFonts w:ascii="Times New Roman" w:eastAsia="宋体" w:hAnsi="Times New Roman"/>
      <w:sz w:val="18"/>
      <w:szCs w:val="18"/>
    </w:rPr>
  </w:style>
  <w:style w:type="character" w:customStyle="1" w:styleId="ad">
    <w:name w:val="页眉 字符"/>
    <w:basedOn w:val="a0"/>
    <w:link w:val="ac"/>
    <w:uiPriority w:val="99"/>
    <w:qFormat/>
    <w:rPr>
      <w:rFonts w:ascii="Times New Roman" w:eastAsia="宋体" w:hAnsi="Times New Roman"/>
      <w:sz w:val="18"/>
      <w:szCs w:val="18"/>
    </w:rPr>
  </w:style>
  <w:style w:type="character" w:customStyle="1" w:styleId="ab">
    <w:name w:val="页脚 字符"/>
    <w:basedOn w:val="a0"/>
    <w:link w:val="aa"/>
    <w:uiPriority w:val="99"/>
    <w:rPr>
      <w:rFonts w:ascii="Times New Roman" w:eastAsia="宋体" w:hAnsi="Times New Roman"/>
      <w:sz w:val="18"/>
      <w:szCs w:val="18"/>
    </w:rPr>
  </w:style>
  <w:style w:type="paragraph" w:styleId="af5">
    <w:name w:val="Quote"/>
    <w:basedOn w:val="a"/>
    <w:next w:val="a"/>
    <w:link w:val="af6"/>
    <w:uiPriority w:val="29"/>
    <w:qFormat/>
    <w:pPr>
      <w:pBdr>
        <w:top w:val="single" w:sz="4" w:space="1" w:color="548DD4" w:themeColor="text2" w:themeTint="99"/>
        <w:bottom w:val="single" w:sz="4" w:space="1" w:color="548DD4" w:themeColor="text2" w:themeTint="99"/>
      </w:pBdr>
      <w:shd w:val="clear" w:color="auto" w:fill="C6D9F1" w:themeFill="text2" w:themeFillTint="33"/>
    </w:pPr>
    <w:rPr>
      <w:iCs/>
      <w:color w:val="000000" w:themeColor="text1"/>
      <w:sz w:val="21"/>
    </w:rPr>
  </w:style>
  <w:style w:type="character" w:customStyle="1" w:styleId="af6">
    <w:name w:val="引用 字符"/>
    <w:basedOn w:val="a0"/>
    <w:link w:val="af5"/>
    <w:uiPriority w:val="29"/>
    <w:rPr>
      <w:rFonts w:ascii="Times New Roman" w:eastAsia="宋体" w:hAnsi="Times New Roman"/>
      <w:iCs/>
      <w:color w:val="000000" w:themeColor="text1"/>
      <w:shd w:val="clear" w:color="auto" w:fill="C6D9F1" w:themeFill="text2" w:themeFillTint="33"/>
    </w:rPr>
  </w:style>
  <w:style w:type="paragraph" w:customStyle="1" w:styleId="WX5">
    <w:name w:val="WX代码"/>
    <w:basedOn w:val="a"/>
    <w:link w:val="WX6"/>
    <w:qFormat/>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pacing w:beforeLines="0" w:before="0" w:afterLines="0" w:after="0" w:line="240" w:lineRule="auto"/>
      <w:ind w:firstLineChars="0" w:firstLine="0"/>
    </w:pPr>
    <w:rPr>
      <w:i/>
      <w:sz w:val="21"/>
    </w:rPr>
  </w:style>
  <w:style w:type="character" w:customStyle="1" w:styleId="WX6">
    <w:name w:val="WX代码 字符"/>
    <w:basedOn w:val="a0"/>
    <w:link w:val="WX5"/>
    <w:rPr>
      <w:rFonts w:ascii="Times New Roman" w:eastAsia="宋体" w:hAnsi="Times New Roman"/>
      <w:i/>
    </w:rPr>
  </w:style>
  <w:style w:type="paragraph" w:customStyle="1" w:styleId="Default">
    <w:name w:val="Default"/>
    <w:pPr>
      <w:autoSpaceDE w:val="0"/>
      <w:autoSpaceDN w:val="0"/>
      <w:adjustRightInd w:val="0"/>
    </w:pPr>
    <w:rPr>
      <w:rFonts w:ascii="宋体" w:hAnsi="Calibri" w:cs="宋体"/>
      <w:color w:val="000000"/>
      <w:sz w:val="24"/>
      <w:szCs w:val="24"/>
    </w:rPr>
  </w:style>
  <w:style w:type="table" w:customStyle="1" w:styleId="11">
    <w:name w:val="知道创宇表格1"/>
    <w:basedOn w:val="a1"/>
    <w:uiPriority w:val="99"/>
    <w:tblPr>
      <w:tblBorders>
        <w:top w:val="single" w:sz="4" w:space="0" w:color="1E7DB0"/>
        <w:left w:val="single" w:sz="4" w:space="0" w:color="1E7DB0"/>
        <w:bottom w:val="single" w:sz="4" w:space="0" w:color="1E7DB0"/>
        <w:right w:val="single" w:sz="4" w:space="0" w:color="1E7DB0"/>
        <w:insideH w:val="single" w:sz="4" w:space="0" w:color="1E7DB0"/>
        <w:insideV w:val="single" w:sz="4" w:space="0" w:color="1E7DB0"/>
      </w:tblBorders>
    </w:tblPr>
    <w:tblStylePr w:type="firstRow">
      <w:pPr>
        <w:wordWrap/>
        <w:spacing w:beforeLines="0" w:before="0" w:beforeAutospacing="0" w:afterLines="0" w:after="0" w:afterAutospacing="0" w:line="240" w:lineRule="auto"/>
        <w:jc w:val="both"/>
      </w:pPr>
      <w:rPr>
        <w:rFonts w:eastAsia="黑体"/>
        <w:b/>
        <w:sz w:val="21"/>
      </w:rPr>
      <w:tblPr/>
      <w:tcPr>
        <w:shd w:val="clear" w:color="auto" w:fill="75BCE4"/>
      </w:tcPr>
    </w:tblStylePr>
  </w:style>
  <w:style w:type="paragraph" w:customStyle="1" w:styleId="WX1">
    <w:name w:val="WX标题1"/>
    <w:basedOn w:val="1"/>
    <w:next w:val="a"/>
    <w:link w:val="WX10"/>
    <w:qFormat/>
    <w:pPr>
      <w:numPr>
        <w:numId w:val="1"/>
      </w:numPr>
      <w:pBdr>
        <w:bottom w:val="thinThickSmallGap" w:sz="24" w:space="1" w:color="548DD4" w:themeColor="text2" w:themeTint="99"/>
      </w:pBdr>
      <w:ind w:left="0" w:firstLine="0"/>
    </w:pPr>
  </w:style>
  <w:style w:type="paragraph" w:customStyle="1" w:styleId="WX2">
    <w:name w:val="WX标题2"/>
    <w:basedOn w:val="2"/>
    <w:next w:val="a"/>
    <w:link w:val="WX20"/>
    <w:qFormat/>
    <w:pPr>
      <w:numPr>
        <w:ilvl w:val="1"/>
        <w:numId w:val="1"/>
      </w:numPr>
      <w:ind w:left="0" w:firstLine="0"/>
    </w:pPr>
  </w:style>
  <w:style w:type="character" w:customStyle="1" w:styleId="WX10">
    <w:name w:val="WX标题1 字符"/>
    <w:basedOn w:val="10"/>
    <w:link w:val="WX1"/>
    <w:rPr>
      <w:rFonts w:ascii="Times New Roman" w:eastAsia="黑体" w:hAnsi="Times New Roman"/>
      <w:b/>
      <w:bCs/>
      <w:kern w:val="44"/>
      <w:sz w:val="36"/>
      <w:szCs w:val="44"/>
    </w:rPr>
  </w:style>
  <w:style w:type="paragraph" w:customStyle="1" w:styleId="WX3">
    <w:name w:val="WX标题3"/>
    <w:basedOn w:val="3"/>
    <w:next w:val="a"/>
    <w:link w:val="WX30"/>
    <w:qFormat/>
    <w:pPr>
      <w:numPr>
        <w:ilvl w:val="2"/>
        <w:numId w:val="1"/>
      </w:numPr>
      <w:ind w:left="0" w:firstLine="0"/>
    </w:pPr>
  </w:style>
  <w:style w:type="character" w:customStyle="1" w:styleId="WX20">
    <w:name w:val="WX标题2 字符"/>
    <w:basedOn w:val="20"/>
    <w:link w:val="WX2"/>
    <w:rPr>
      <w:rFonts w:ascii="Times New Roman" w:eastAsia="黑体" w:hAnsi="Times New Roman" w:cstheme="majorBidi"/>
      <w:b/>
      <w:bCs/>
      <w:sz w:val="32"/>
      <w:szCs w:val="32"/>
    </w:rPr>
  </w:style>
  <w:style w:type="paragraph" w:customStyle="1" w:styleId="WX4">
    <w:name w:val="WX标题4"/>
    <w:basedOn w:val="4"/>
    <w:next w:val="a"/>
    <w:link w:val="WX40"/>
    <w:qFormat/>
    <w:pPr>
      <w:numPr>
        <w:ilvl w:val="3"/>
        <w:numId w:val="1"/>
      </w:numPr>
      <w:ind w:left="0" w:firstLine="0"/>
    </w:pPr>
  </w:style>
  <w:style w:type="character" w:customStyle="1" w:styleId="WX30">
    <w:name w:val="WX标题3 字符"/>
    <w:basedOn w:val="30"/>
    <w:link w:val="WX3"/>
    <w:qFormat/>
    <w:rPr>
      <w:rFonts w:ascii="Times New Roman" w:eastAsia="黑体" w:hAnsi="Times New Roman"/>
      <w:b/>
      <w:bCs/>
      <w:sz w:val="30"/>
      <w:szCs w:val="32"/>
    </w:rPr>
  </w:style>
  <w:style w:type="paragraph" w:customStyle="1" w:styleId="WX7">
    <w:name w:val="WX附录"/>
    <w:link w:val="WX8"/>
    <w:qFormat/>
    <w:pPr>
      <w:pBdr>
        <w:bottom w:val="thinThickSmallGap" w:sz="24" w:space="1" w:color="548DD4" w:themeColor="text2" w:themeTint="99"/>
      </w:pBdr>
    </w:pPr>
    <w:rPr>
      <w:rFonts w:eastAsia="黑体" w:cstheme="minorBidi"/>
      <w:b/>
      <w:bCs/>
      <w:kern w:val="44"/>
      <w:sz w:val="36"/>
      <w:szCs w:val="44"/>
    </w:rPr>
  </w:style>
  <w:style w:type="character" w:customStyle="1" w:styleId="WX40">
    <w:name w:val="WX标题4 字符"/>
    <w:basedOn w:val="40"/>
    <w:link w:val="WX4"/>
    <w:rPr>
      <w:rFonts w:ascii="Times New Roman" w:eastAsia="黑体" w:hAnsi="Times New Roman" w:cstheme="majorBidi"/>
      <w:b/>
      <w:bCs/>
      <w:sz w:val="28"/>
      <w:szCs w:val="28"/>
    </w:rPr>
  </w:style>
  <w:style w:type="character" w:customStyle="1" w:styleId="WX8">
    <w:name w:val="WX附录 字符"/>
    <w:basedOn w:val="10"/>
    <w:link w:val="WX7"/>
    <w:rPr>
      <w:rFonts w:ascii="Times New Roman" w:eastAsia="黑体" w:hAnsi="Times New Roman"/>
      <w:b/>
      <w:bCs/>
      <w:kern w:val="44"/>
      <w:sz w:val="36"/>
      <w:szCs w:val="44"/>
    </w:rPr>
  </w:style>
  <w:style w:type="character" w:customStyle="1" w:styleId="12">
    <w:name w:val="明显强调1"/>
    <w:basedOn w:val="a0"/>
    <w:uiPriority w:val="21"/>
    <w:qFormat/>
    <w:rPr>
      <w:rFonts w:ascii="Times New Roman" w:eastAsia="宋体" w:hAnsi="Times New Roman"/>
      <w:b/>
      <w:bCs/>
      <w:i/>
      <w:iCs/>
      <w:color w:val="1E7DB0"/>
      <w:sz w:val="24"/>
    </w:rPr>
  </w:style>
  <w:style w:type="character" w:customStyle="1" w:styleId="a5">
    <w:name w:val="文档结构图 字符"/>
    <w:basedOn w:val="a0"/>
    <w:link w:val="a4"/>
    <w:uiPriority w:val="99"/>
    <w:semiHidden/>
    <w:rPr>
      <w:rFonts w:ascii="Helvetica" w:eastAsia="宋体" w:hAnsi="Helvetica"/>
      <w:sz w:val="24"/>
      <w:szCs w:val="24"/>
    </w:rPr>
  </w:style>
  <w:style w:type="paragraph" w:customStyle="1" w:styleId="WX9">
    <w:name w:val="WX封面"/>
    <w:basedOn w:val="WX7"/>
    <w:pPr>
      <w:jc w:val="center"/>
    </w:pPr>
    <w:rPr>
      <w:sz w:val="52"/>
      <w:szCs w:val="52"/>
    </w:rPr>
  </w:style>
  <w:style w:type="paragraph" w:customStyle="1" w:styleId="WXa">
    <w:name w:val="WX图片"/>
    <w:basedOn w:val="a"/>
    <w:link w:val="WXb"/>
    <w:qFormat/>
    <w:pPr>
      <w:spacing w:before="156" w:after="156"/>
      <w:ind w:firstLineChars="0" w:firstLine="0"/>
    </w:pPr>
  </w:style>
  <w:style w:type="character" w:customStyle="1" w:styleId="WXb">
    <w:name w:val="WX图片 字符"/>
    <w:basedOn w:val="a0"/>
    <w:link w:val="WXa"/>
    <w:rPr>
      <w:rFonts w:ascii="Times New Roman" w:eastAsia="宋体" w:hAnsi="Times New Roman"/>
      <w:sz w:val="24"/>
    </w:rPr>
  </w:style>
  <w:style w:type="table" w:customStyle="1" w:styleId="13">
    <w:name w:val="网格型浅色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4">
    <w:name w:val="网格型1"/>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浅色1"/>
    <w:basedOn w:val="a1"/>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
    <w:name w:val="网格型浅色2"/>
    <w:basedOn w:val="a1"/>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1">
    <w:name w:val="网格型浅色3"/>
    <w:basedOn w:val="a1"/>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
    <w:name w:val="网格型2"/>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列出段落2"/>
    <w:basedOn w:val="a"/>
    <w:qFormat/>
    <w:pPr>
      <w:spacing w:beforeLines="0" w:before="0" w:afterLines="0" w:after="0" w:line="240" w:lineRule="auto"/>
      <w:ind w:firstLine="420"/>
    </w:pPr>
    <w:rPr>
      <w:rFonts w:ascii="Calibri" w:hAnsi="Calibri" w:cs="Times New Roman"/>
      <w:sz w:val="21"/>
      <w:szCs w:val="21"/>
    </w:rPr>
  </w:style>
  <w:style w:type="character" w:customStyle="1" w:styleId="16">
    <w:name w:val="未处理的提及1"/>
    <w:basedOn w:val="a0"/>
    <w:uiPriority w:val="99"/>
    <w:semiHidden/>
    <w:unhideWhenUsed/>
    <w:rPr>
      <w:color w:val="605E5C"/>
      <w:shd w:val="clear" w:color="auto" w:fill="E1DFDD"/>
    </w:rPr>
  </w:style>
  <w:style w:type="character" w:styleId="af7">
    <w:name w:val="Unresolved Mention"/>
    <w:basedOn w:val="a0"/>
    <w:uiPriority w:val="99"/>
    <w:semiHidden/>
    <w:unhideWhenUsed/>
    <w:rsid w:val="00633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024736">
      <w:bodyDiv w:val="1"/>
      <w:marLeft w:val="0"/>
      <w:marRight w:val="0"/>
      <w:marTop w:val="0"/>
      <w:marBottom w:val="0"/>
      <w:divBdr>
        <w:top w:val="none" w:sz="0" w:space="0" w:color="auto"/>
        <w:left w:val="none" w:sz="0" w:space="0" w:color="auto"/>
        <w:bottom w:val="none" w:sz="0" w:space="0" w:color="auto"/>
        <w:right w:val="none" w:sz="0" w:space="0" w:color="auto"/>
      </w:divBdr>
    </w:div>
    <w:div w:id="831683423">
      <w:bodyDiv w:val="1"/>
      <w:marLeft w:val="0"/>
      <w:marRight w:val="0"/>
      <w:marTop w:val="0"/>
      <w:marBottom w:val="0"/>
      <w:divBdr>
        <w:top w:val="none" w:sz="0" w:space="0" w:color="auto"/>
        <w:left w:val="none" w:sz="0" w:space="0" w:color="auto"/>
        <w:bottom w:val="none" w:sz="0" w:space="0" w:color="auto"/>
        <w:right w:val="none" w:sz="0" w:space="0" w:color="auto"/>
      </w:divBdr>
    </w:div>
    <w:div w:id="862090102">
      <w:bodyDiv w:val="1"/>
      <w:marLeft w:val="0"/>
      <w:marRight w:val="0"/>
      <w:marTop w:val="0"/>
      <w:marBottom w:val="0"/>
      <w:divBdr>
        <w:top w:val="none" w:sz="0" w:space="0" w:color="auto"/>
        <w:left w:val="none" w:sz="0" w:space="0" w:color="auto"/>
        <w:bottom w:val="none" w:sz="0" w:space="0" w:color="auto"/>
        <w:right w:val="none" w:sz="0" w:space="0" w:color="auto"/>
      </w:divBdr>
    </w:div>
    <w:div w:id="928928101">
      <w:bodyDiv w:val="1"/>
      <w:marLeft w:val="0"/>
      <w:marRight w:val="0"/>
      <w:marTop w:val="0"/>
      <w:marBottom w:val="0"/>
      <w:divBdr>
        <w:top w:val="none" w:sz="0" w:space="0" w:color="auto"/>
        <w:left w:val="none" w:sz="0" w:space="0" w:color="auto"/>
        <w:bottom w:val="none" w:sz="0" w:space="0" w:color="auto"/>
        <w:right w:val="none" w:sz="0" w:space="0" w:color="auto"/>
      </w:divBdr>
    </w:div>
    <w:div w:id="1102457168">
      <w:bodyDiv w:val="1"/>
      <w:marLeft w:val="0"/>
      <w:marRight w:val="0"/>
      <w:marTop w:val="0"/>
      <w:marBottom w:val="0"/>
      <w:divBdr>
        <w:top w:val="none" w:sz="0" w:space="0" w:color="auto"/>
        <w:left w:val="none" w:sz="0" w:space="0" w:color="auto"/>
        <w:bottom w:val="none" w:sz="0" w:space="0" w:color="auto"/>
        <w:right w:val="none" w:sz="0" w:space="0" w:color="auto"/>
      </w:divBdr>
    </w:div>
    <w:div w:id="1129594223">
      <w:bodyDiv w:val="1"/>
      <w:marLeft w:val="0"/>
      <w:marRight w:val="0"/>
      <w:marTop w:val="0"/>
      <w:marBottom w:val="0"/>
      <w:divBdr>
        <w:top w:val="none" w:sz="0" w:space="0" w:color="auto"/>
        <w:left w:val="none" w:sz="0" w:space="0" w:color="auto"/>
        <w:bottom w:val="none" w:sz="0" w:space="0" w:color="auto"/>
        <w:right w:val="none" w:sz="0" w:space="0" w:color="auto"/>
      </w:divBdr>
    </w:div>
    <w:div w:id="1204249854">
      <w:bodyDiv w:val="1"/>
      <w:marLeft w:val="0"/>
      <w:marRight w:val="0"/>
      <w:marTop w:val="0"/>
      <w:marBottom w:val="0"/>
      <w:divBdr>
        <w:top w:val="none" w:sz="0" w:space="0" w:color="auto"/>
        <w:left w:val="none" w:sz="0" w:space="0" w:color="auto"/>
        <w:bottom w:val="none" w:sz="0" w:space="0" w:color="auto"/>
        <w:right w:val="none" w:sz="0" w:space="0" w:color="auto"/>
      </w:divBdr>
    </w:div>
    <w:div w:id="1235046813">
      <w:bodyDiv w:val="1"/>
      <w:marLeft w:val="0"/>
      <w:marRight w:val="0"/>
      <w:marTop w:val="0"/>
      <w:marBottom w:val="0"/>
      <w:divBdr>
        <w:top w:val="none" w:sz="0" w:space="0" w:color="auto"/>
        <w:left w:val="none" w:sz="0" w:space="0" w:color="auto"/>
        <w:bottom w:val="none" w:sz="0" w:space="0" w:color="auto"/>
        <w:right w:val="none" w:sz="0" w:space="0" w:color="auto"/>
      </w:divBdr>
    </w:div>
    <w:div w:id="1607424692">
      <w:bodyDiv w:val="1"/>
      <w:marLeft w:val="0"/>
      <w:marRight w:val="0"/>
      <w:marTop w:val="0"/>
      <w:marBottom w:val="0"/>
      <w:divBdr>
        <w:top w:val="none" w:sz="0" w:space="0" w:color="auto"/>
        <w:left w:val="none" w:sz="0" w:space="0" w:color="auto"/>
        <w:bottom w:val="none" w:sz="0" w:space="0" w:color="auto"/>
        <w:right w:val="none" w:sz="0" w:space="0" w:color="auto"/>
      </w:divBdr>
    </w:div>
    <w:div w:id="1617516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WXWork\1688850741188736\Cache\File\2021-06\&#21326;&#27979;&#24179;&#21488;&#28183;&#36879;&#27979;&#35797;&#25253;&#21578;&#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9A41F7-BD08-4499-B060-72C151E42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华测平台渗透测试报告模板.dotx</Template>
  <TotalTime>2</TotalTime>
  <Pages>9</Pages>
  <Words>525</Words>
  <Characters>2995</Characters>
  <Application>Microsoft Office Word</Application>
  <DocSecurity>0</DocSecurity>
  <Lines>24</Lines>
  <Paragraphs>7</Paragraphs>
  <ScaleCrop>false</ScaleCrop>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2021-06-18T06:02:00Z</dcterms:created>
  <dcterms:modified xsi:type="dcterms:W3CDTF">2022-11-23T02:09:00Z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