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0999" w14:textId="284A53B6" w:rsidR="00874EE2" w:rsidRDefault="006D5EB2" w:rsidP="006D5EB2">
      <w:pPr>
        <w:pStyle w:val="a7"/>
        <w:numPr>
          <w:ilvl w:val="0"/>
          <w:numId w:val="2"/>
        </w:numPr>
        <w:ind w:firstLineChars="0"/>
      </w:pPr>
      <w:r>
        <w:rPr>
          <w:rFonts w:hint="eastAsia"/>
        </w:rPr>
        <w:t>项目全过程管理模块下新增页面</w:t>
      </w:r>
      <w:r w:rsidR="00AD68ED">
        <w:rPr>
          <w:rFonts w:hint="eastAsia"/>
        </w:rPr>
        <w:t>（管理人员和厂商此页面均可见）</w:t>
      </w:r>
      <w:r>
        <w:rPr>
          <w:rFonts w:hint="eastAsia"/>
        </w:rPr>
        <w:t>：任务通知管理。主要功能为</w:t>
      </w:r>
      <w:r w:rsidR="008805DF">
        <w:rPr>
          <w:rFonts w:hint="eastAsia"/>
        </w:rPr>
        <w:t>单位类型是管理员和信息中心的用户可以向单位类型是运维单位的用户下发任务通知，运维单位收到任务通知后按时进行反馈。其中任务发布人发布的任务相互不可见。</w:t>
      </w:r>
    </w:p>
    <w:p w14:paraId="2F531FDB" w14:textId="2FDB8D4E" w:rsidR="006D5EB2" w:rsidRDefault="006D5EB2" w:rsidP="006D5EB2">
      <w:pPr>
        <w:pStyle w:val="a7"/>
        <w:ind w:left="420" w:firstLineChars="0" w:firstLine="0"/>
      </w:pPr>
      <w:r>
        <w:rPr>
          <w:noProof/>
        </w:rPr>
        <w:drawing>
          <wp:inline distT="0" distB="0" distL="0" distR="0" wp14:anchorId="628BB5F8" wp14:editId="5E0CE5DF">
            <wp:extent cx="5274310" cy="2266315"/>
            <wp:effectExtent l="0" t="0" r="2540" b="635"/>
            <wp:docPr id="1" name="图片 1" descr="图形用户界面, 应用程序, 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 应用程序, 表格&#10;&#10;描述已自动生成"/>
                    <pic:cNvPicPr/>
                  </pic:nvPicPr>
                  <pic:blipFill>
                    <a:blip r:embed="rId7"/>
                    <a:stretch>
                      <a:fillRect/>
                    </a:stretch>
                  </pic:blipFill>
                  <pic:spPr>
                    <a:xfrm>
                      <a:off x="0" y="0"/>
                      <a:ext cx="5274310" cy="2266315"/>
                    </a:xfrm>
                    <a:prstGeom prst="rect">
                      <a:avLst/>
                    </a:prstGeom>
                  </pic:spPr>
                </pic:pic>
              </a:graphicData>
            </a:graphic>
          </wp:inline>
        </w:drawing>
      </w:r>
    </w:p>
    <w:p w14:paraId="14C8B564" w14:textId="0DCE2ACA" w:rsidR="006D5EB2" w:rsidRDefault="006D5EB2" w:rsidP="006D5EB2">
      <w:pPr>
        <w:pStyle w:val="a7"/>
        <w:numPr>
          <w:ilvl w:val="0"/>
          <w:numId w:val="2"/>
        </w:numPr>
        <w:ind w:firstLineChars="0"/>
      </w:pPr>
      <w:r>
        <w:rPr>
          <w:rFonts w:hint="eastAsia"/>
        </w:rPr>
        <w:t>任务通知管理</w:t>
      </w:r>
      <w:r w:rsidR="008805DF">
        <w:rPr>
          <w:rFonts w:hint="eastAsia"/>
        </w:rPr>
        <w:t>页面</w:t>
      </w:r>
      <w:r>
        <w:rPr>
          <w:rFonts w:hint="eastAsia"/>
        </w:rPr>
        <w:t>查询条件包括：</w:t>
      </w:r>
      <w:r w:rsidR="008805DF">
        <w:rPr>
          <w:rFonts w:hint="eastAsia"/>
        </w:rPr>
        <w:t>任务发布时间（从开始时间到结束时间，范围选择）、办理状态（</w:t>
      </w:r>
      <w:r w:rsidR="00F67EBE">
        <w:rPr>
          <w:rFonts w:hint="eastAsia"/>
        </w:rPr>
        <w:t>下拉框：已发布、已完结：任务涉及的所有运维单位都反馈、已超期</w:t>
      </w:r>
      <w:r w:rsidR="00011056">
        <w:rPr>
          <w:rFonts w:hint="eastAsia"/>
        </w:rPr>
        <w:t>：至少有一家运维机构没有反馈</w:t>
      </w:r>
      <w:r w:rsidR="00F67EBE">
        <w:rPr>
          <w:rFonts w:hint="eastAsia"/>
        </w:rPr>
        <w:t>）。</w:t>
      </w:r>
    </w:p>
    <w:p w14:paraId="52B6EE3B" w14:textId="4C6B5152" w:rsidR="00F67EBE" w:rsidRDefault="00F67EBE" w:rsidP="006D5EB2">
      <w:pPr>
        <w:pStyle w:val="a7"/>
        <w:numPr>
          <w:ilvl w:val="0"/>
          <w:numId w:val="2"/>
        </w:numPr>
        <w:ind w:firstLineChars="0"/>
      </w:pPr>
      <w:r>
        <w:rPr>
          <w:rFonts w:hint="eastAsia"/>
        </w:rPr>
        <w:t>任务通知管理页面列表页信息包括序号、任务主题、发布人（任务发布的账户）、发布时间、要求截止时间、办理状态，和详情操作按钮</w:t>
      </w:r>
      <w:r w:rsidR="00E765E7">
        <w:rPr>
          <w:rFonts w:hint="eastAsia"/>
        </w:rPr>
        <w:t>，列表按照近期发布时间和办理状态已发布、已超期、已完结的顺序排序</w:t>
      </w:r>
      <w:r>
        <w:rPr>
          <w:rFonts w:hint="eastAsia"/>
        </w:rPr>
        <w:t>。</w:t>
      </w:r>
    </w:p>
    <w:p w14:paraId="6E582F91" w14:textId="7312F732" w:rsidR="00F67EBE" w:rsidRDefault="00F67EBE" w:rsidP="006D5EB2">
      <w:pPr>
        <w:pStyle w:val="a7"/>
        <w:numPr>
          <w:ilvl w:val="0"/>
          <w:numId w:val="2"/>
        </w:numPr>
        <w:ind w:firstLineChars="0"/>
      </w:pPr>
      <w:r>
        <w:rPr>
          <w:rFonts w:hint="eastAsia"/>
        </w:rPr>
        <w:t>任务通知管理页面查询区域内存在添加任务通知按钮，点击后样式如下：</w:t>
      </w:r>
    </w:p>
    <w:p w14:paraId="39A23339" w14:textId="5C9B1769" w:rsidR="00F67EBE" w:rsidRDefault="00AD68ED" w:rsidP="00F67EBE">
      <w:pPr>
        <w:pStyle w:val="a7"/>
        <w:ind w:left="420" w:firstLineChars="0" w:firstLine="0"/>
      </w:pPr>
      <w:r>
        <w:rPr>
          <w:noProof/>
        </w:rPr>
        <w:drawing>
          <wp:inline distT="0" distB="0" distL="0" distR="0" wp14:anchorId="44DE11A7" wp14:editId="307C605D">
            <wp:extent cx="5274310" cy="3615055"/>
            <wp:effectExtent l="0" t="0" r="2540" b="4445"/>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pic:nvPicPr>
                  <pic:blipFill>
                    <a:blip r:embed="rId8"/>
                    <a:stretch>
                      <a:fillRect/>
                    </a:stretch>
                  </pic:blipFill>
                  <pic:spPr>
                    <a:xfrm>
                      <a:off x="0" y="0"/>
                      <a:ext cx="5274310" cy="3615055"/>
                    </a:xfrm>
                    <a:prstGeom prst="rect">
                      <a:avLst/>
                    </a:prstGeom>
                  </pic:spPr>
                </pic:pic>
              </a:graphicData>
            </a:graphic>
          </wp:inline>
        </w:drawing>
      </w:r>
    </w:p>
    <w:p w14:paraId="2EF057DA" w14:textId="0356C1CD" w:rsidR="00AD68ED" w:rsidRDefault="00AD68ED" w:rsidP="00AD68ED">
      <w:pPr>
        <w:pStyle w:val="a7"/>
        <w:numPr>
          <w:ilvl w:val="0"/>
          <w:numId w:val="3"/>
        </w:numPr>
        <w:ind w:firstLineChars="0"/>
      </w:pPr>
      <w:r>
        <w:rPr>
          <w:rFonts w:hint="eastAsia"/>
        </w:rPr>
        <w:t>任务主题：文本输入框</w:t>
      </w:r>
    </w:p>
    <w:p w14:paraId="59C2056B" w14:textId="4ACA7728" w:rsidR="00AD68ED" w:rsidRDefault="00AD68ED" w:rsidP="00AD68ED">
      <w:pPr>
        <w:pStyle w:val="a7"/>
        <w:numPr>
          <w:ilvl w:val="0"/>
          <w:numId w:val="3"/>
        </w:numPr>
        <w:ind w:firstLineChars="0"/>
      </w:pPr>
      <w:r>
        <w:rPr>
          <w:rFonts w:hint="eastAsia"/>
        </w:rPr>
        <w:t>截止时间：时间选择框</w:t>
      </w:r>
    </w:p>
    <w:p w14:paraId="544A1564" w14:textId="25304EFD" w:rsidR="00AD68ED" w:rsidRDefault="00AD68ED" w:rsidP="00AD68ED">
      <w:pPr>
        <w:pStyle w:val="a7"/>
        <w:numPr>
          <w:ilvl w:val="0"/>
          <w:numId w:val="3"/>
        </w:numPr>
        <w:ind w:firstLineChars="0"/>
      </w:pPr>
      <w:r>
        <w:rPr>
          <w:rFonts w:hint="eastAsia"/>
        </w:rPr>
        <w:lastRenderedPageBreak/>
        <w:t>任务描述：多行文本输入框</w:t>
      </w:r>
    </w:p>
    <w:p w14:paraId="4953031F" w14:textId="43738080" w:rsidR="00AD68ED" w:rsidRDefault="00AD68ED" w:rsidP="00AD68ED">
      <w:pPr>
        <w:pStyle w:val="a7"/>
        <w:numPr>
          <w:ilvl w:val="0"/>
          <w:numId w:val="3"/>
        </w:numPr>
        <w:ind w:firstLineChars="0"/>
      </w:pPr>
      <w:r>
        <w:rPr>
          <w:rFonts w:hint="eastAsia"/>
        </w:rPr>
        <w:t>任务对象：运维单位名称，可多选</w:t>
      </w:r>
    </w:p>
    <w:p w14:paraId="411598E6" w14:textId="79017D64" w:rsidR="00AD68ED" w:rsidRDefault="00AD68ED" w:rsidP="00AD68ED">
      <w:pPr>
        <w:pStyle w:val="a7"/>
        <w:numPr>
          <w:ilvl w:val="0"/>
          <w:numId w:val="3"/>
        </w:numPr>
        <w:ind w:firstLineChars="0"/>
      </w:pPr>
      <w:r>
        <w:rPr>
          <w:rFonts w:hint="eastAsia"/>
        </w:rPr>
        <w:t>附件：可上传、删除附件，点击附件名称可下载附件，不限定格式。</w:t>
      </w:r>
    </w:p>
    <w:p w14:paraId="49346CCC" w14:textId="524B3E7D" w:rsidR="00AD68ED" w:rsidRDefault="00AD68ED" w:rsidP="00AD68ED">
      <w:pPr>
        <w:pStyle w:val="a7"/>
        <w:numPr>
          <w:ilvl w:val="0"/>
          <w:numId w:val="3"/>
        </w:numPr>
        <w:ind w:firstLineChars="0"/>
      </w:pPr>
      <w:r>
        <w:rPr>
          <w:rFonts w:hint="eastAsia"/>
        </w:rPr>
        <w:t>点击发布按钮后，自动记录发布人（任务发布的账户）、发布时间</w:t>
      </w:r>
    </w:p>
    <w:p w14:paraId="2BA935C6" w14:textId="4CB96F38" w:rsidR="00AD68ED" w:rsidRDefault="00AD68ED" w:rsidP="00AD68ED">
      <w:pPr>
        <w:pStyle w:val="a7"/>
        <w:numPr>
          <w:ilvl w:val="0"/>
          <w:numId w:val="2"/>
        </w:numPr>
        <w:ind w:firstLineChars="0"/>
      </w:pPr>
      <w:r>
        <w:rPr>
          <w:rFonts w:hint="eastAsia"/>
        </w:rPr>
        <w:t>厂商进入任务通知管理页面后，点击列表页详情按钮，显示内容如下：</w:t>
      </w:r>
    </w:p>
    <w:p w14:paraId="00EC86D9" w14:textId="1919E89F" w:rsidR="00AD68ED" w:rsidRDefault="00011056" w:rsidP="00AD68ED">
      <w:pPr>
        <w:pStyle w:val="a7"/>
        <w:ind w:left="420" w:firstLineChars="0" w:firstLine="0"/>
      </w:pPr>
      <w:r>
        <w:rPr>
          <w:noProof/>
        </w:rPr>
        <w:drawing>
          <wp:inline distT="0" distB="0" distL="0" distR="0" wp14:anchorId="01898EA4" wp14:editId="2D39AFCC">
            <wp:extent cx="5274310" cy="2542540"/>
            <wp:effectExtent l="0" t="0" r="2540" b="0"/>
            <wp:docPr id="4" name="图片 4"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形用户界面, 文本, 应用程序, 电子邮件&#10;&#10;描述已自动生成"/>
                    <pic:cNvPicPr/>
                  </pic:nvPicPr>
                  <pic:blipFill>
                    <a:blip r:embed="rId9"/>
                    <a:stretch>
                      <a:fillRect/>
                    </a:stretch>
                  </pic:blipFill>
                  <pic:spPr>
                    <a:xfrm>
                      <a:off x="0" y="0"/>
                      <a:ext cx="5274310" cy="2542540"/>
                    </a:xfrm>
                    <a:prstGeom prst="rect">
                      <a:avLst/>
                    </a:prstGeom>
                  </pic:spPr>
                </pic:pic>
              </a:graphicData>
            </a:graphic>
          </wp:inline>
        </w:drawing>
      </w:r>
    </w:p>
    <w:p w14:paraId="11FDE87E" w14:textId="66D116E1" w:rsidR="00011056" w:rsidRDefault="00011056" w:rsidP="00011056">
      <w:pPr>
        <w:pStyle w:val="a7"/>
        <w:numPr>
          <w:ilvl w:val="0"/>
          <w:numId w:val="4"/>
        </w:numPr>
        <w:ind w:firstLineChars="0"/>
      </w:pPr>
      <w:r>
        <w:rPr>
          <w:rFonts w:hint="eastAsia"/>
        </w:rPr>
        <w:t>反馈内容：多行文本输入框</w:t>
      </w:r>
    </w:p>
    <w:p w14:paraId="076C74FF" w14:textId="7FE25948" w:rsidR="00011056" w:rsidRDefault="00011056" w:rsidP="00011056">
      <w:pPr>
        <w:pStyle w:val="a7"/>
        <w:numPr>
          <w:ilvl w:val="0"/>
          <w:numId w:val="4"/>
        </w:numPr>
        <w:ind w:firstLineChars="0"/>
      </w:pPr>
      <w:r>
        <w:rPr>
          <w:rFonts w:hint="eastAsia"/>
        </w:rPr>
        <w:t>附件：</w:t>
      </w:r>
      <w:r>
        <w:rPr>
          <w:rFonts w:hint="eastAsia"/>
        </w:rPr>
        <w:t>可上传、删除附件，点击附件名称可下载附件，不限定格式。</w:t>
      </w:r>
    </w:p>
    <w:p w14:paraId="29882295" w14:textId="75FA9F50" w:rsidR="00011056" w:rsidRDefault="00011056" w:rsidP="00011056">
      <w:pPr>
        <w:pStyle w:val="a7"/>
        <w:numPr>
          <w:ilvl w:val="0"/>
          <w:numId w:val="4"/>
        </w:numPr>
        <w:ind w:firstLineChars="0"/>
      </w:pPr>
      <w:r>
        <w:rPr>
          <w:rFonts w:hint="eastAsia"/>
        </w:rPr>
        <w:t>点击发布人的附件同样可以下载。</w:t>
      </w:r>
    </w:p>
    <w:p w14:paraId="2ABEB1F5" w14:textId="48248272" w:rsidR="00011056" w:rsidRDefault="00011056" w:rsidP="00011056">
      <w:pPr>
        <w:pStyle w:val="a7"/>
        <w:numPr>
          <w:ilvl w:val="0"/>
          <w:numId w:val="2"/>
        </w:numPr>
        <w:ind w:firstLineChars="0"/>
      </w:pPr>
      <w:r>
        <w:rPr>
          <w:rFonts w:hint="eastAsia"/>
        </w:rPr>
        <w:t>任务发布人进入任务通知管理页面后，点击详情页中任务详情，显示内容如下：</w:t>
      </w:r>
    </w:p>
    <w:p w14:paraId="3BAD2CB3" w14:textId="3FFE1510" w:rsidR="00011056" w:rsidRDefault="00011056" w:rsidP="00011056">
      <w:r>
        <w:rPr>
          <w:rFonts w:hint="eastAsia"/>
        </w:rPr>
        <w:t xml:space="preserve"> </w:t>
      </w:r>
      <w:r>
        <w:t xml:space="preserve">  </w:t>
      </w:r>
      <w:r w:rsidR="0091203C">
        <w:rPr>
          <w:noProof/>
        </w:rPr>
        <w:drawing>
          <wp:inline distT="0" distB="0" distL="0" distR="0" wp14:anchorId="117ACDC6" wp14:editId="30D5186B">
            <wp:extent cx="4381017" cy="3861477"/>
            <wp:effectExtent l="0" t="0" r="635" b="5715"/>
            <wp:docPr id="6" name="图片 6"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文本, 应用程序, 电子邮件&#10;&#10;描述已自动生成"/>
                    <pic:cNvPicPr/>
                  </pic:nvPicPr>
                  <pic:blipFill>
                    <a:blip r:embed="rId10"/>
                    <a:stretch>
                      <a:fillRect/>
                    </a:stretch>
                  </pic:blipFill>
                  <pic:spPr>
                    <a:xfrm>
                      <a:off x="0" y="0"/>
                      <a:ext cx="4385527" cy="3865452"/>
                    </a:xfrm>
                    <a:prstGeom prst="rect">
                      <a:avLst/>
                    </a:prstGeom>
                  </pic:spPr>
                </pic:pic>
              </a:graphicData>
            </a:graphic>
          </wp:inline>
        </w:drawing>
      </w:r>
    </w:p>
    <w:p w14:paraId="61B44D6F" w14:textId="2229F035" w:rsidR="0091203C" w:rsidRDefault="0091203C" w:rsidP="00E765E7">
      <w:pPr>
        <w:pStyle w:val="a7"/>
        <w:numPr>
          <w:ilvl w:val="0"/>
          <w:numId w:val="5"/>
        </w:numPr>
        <w:ind w:firstLineChars="0" w:firstLine="207"/>
      </w:pPr>
      <w:r>
        <w:rPr>
          <w:rFonts w:hint="eastAsia"/>
        </w:rPr>
        <w:t>运维单位反馈结果按照最近反馈时间进行顺序展示。</w:t>
      </w:r>
    </w:p>
    <w:p w14:paraId="396CE8C0" w14:textId="15459BDA" w:rsidR="0091203C" w:rsidRDefault="0091203C" w:rsidP="00E765E7">
      <w:pPr>
        <w:pStyle w:val="a7"/>
        <w:numPr>
          <w:ilvl w:val="0"/>
          <w:numId w:val="5"/>
        </w:numPr>
        <w:ind w:firstLineChars="0" w:firstLine="207"/>
      </w:pPr>
      <w:r>
        <w:rPr>
          <w:rFonts w:hint="eastAsia"/>
        </w:rPr>
        <w:t>不管运维单位是否进行反馈都需要显示在详情中.</w:t>
      </w:r>
    </w:p>
    <w:p w14:paraId="2A78B5B1" w14:textId="3060CDA9" w:rsidR="0091203C" w:rsidRDefault="0091203C" w:rsidP="00E765E7">
      <w:pPr>
        <w:pStyle w:val="a7"/>
        <w:numPr>
          <w:ilvl w:val="0"/>
          <w:numId w:val="5"/>
        </w:numPr>
        <w:ind w:firstLineChars="0" w:firstLine="207"/>
      </w:pPr>
      <w:r>
        <w:rPr>
          <w:rFonts w:hint="eastAsia"/>
        </w:rPr>
        <w:lastRenderedPageBreak/>
        <w:t>发布任务中任务对象即运维单位，完成反馈的用绿色颜色显示，未完成的用红色颜色显示。</w:t>
      </w:r>
    </w:p>
    <w:p w14:paraId="33E05E35" w14:textId="77777777" w:rsidR="00E765E7" w:rsidRDefault="0091203C" w:rsidP="00E765E7">
      <w:pPr>
        <w:pStyle w:val="a7"/>
        <w:numPr>
          <w:ilvl w:val="0"/>
          <w:numId w:val="5"/>
        </w:numPr>
        <w:ind w:firstLineChars="0" w:firstLine="207"/>
      </w:pPr>
      <w:r>
        <w:rPr>
          <w:rFonts w:hint="eastAsia"/>
        </w:rPr>
        <w:t>如涉及的运维单位过多，反馈</w:t>
      </w:r>
      <w:r w:rsidR="00E765E7">
        <w:rPr>
          <w:rFonts w:hint="eastAsia"/>
        </w:rPr>
        <w:t>页面需要分页时，保证发布内容信息不变并始终显示，只有下面的反馈内容做分页。</w:t>
      </w:r>
    </w:p>
    <w:p w14:paraId="5B7DDF83" w14:textId="35840F00" w:rsidR="00E765E7" w:rsidRDefault="00E765E7" w:rsidP="00E765E7">
      <w:pPr>
        <w:pStyle w:val="a7"/>
        <w:numPr>
          <w:ilvl w:val="0"/>
          <w:numId w:val="2"/>
        </w:numPr>
        <w:ind w:firstLineChars="0"/>
      </w:pPr>
      <w:r>
        <w:rPr>
          <w:rFonts w:hint="eastAsia"/>
        </w:rPr>
        <w:t>当运维机构存在未反馈的任务通知时，当他登录进入系统时，</w:t>
      </w:r>
      <w:r w:rsidR="00615AF4">
        <w:rPr>
          <w:rFonts w:hint="eastAsia"/>
        </w:rPr>
        <w:t>弹窗</w:t>
      </w:r>
      <w:r>
        <w:rPr>
          <w:rFonts w:hint="eastAsia"/>
        </w:rPr>
        <w:t>显示如下内容，提示运维机构进行反馈：</w:t>
      </w:r>
    </w:p>
    <w:p w14:paraId="66C6D41C" w14:textId="3DBEC817" w:rsidR="00E765E7" w:rsidRDefault="00615AF4" w:rsidP="00E765E7">
      <w:pPr>
        <w:pStyle w:val="a7"/>
        <w:ind w:left="360" w:firstLineChars="0" w:firstLine="0"/>
      </w:pPr>
      <w:r>
        <w:rPr>
          <w:noProof/>
        </w:rPr>
        <w:drawing>
          <wp:inline distT="0" distB="0" distL="0" distR="0" wp14:anchorId="7DA39700" wp14:editId="671C24DB">
            <wp:extent cx="5274310" cy="2765425"/>
            <wp:effectExtent l="0" t="0" r="2540" b="0"/>
            <wp:docPr id="7" name="图片 7"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文本, 应用程序&#10;&#10;描述已自动生成"/>
                    <pic:cNvPicPr/>
                  </pic:nvPicPr>
                  <pic:blipFill>
                    <a:blip r:embed="rId11"/>
                    <a:stretch>
                      <a:fillRect/>
                    </a:stretch>
                  </pic:blipFill>
                  <pic:spPr>
                    <a:xfrm>
                      <a:off x="0" y="0"/>
                      <a:ext cx="5274310" cy="2765425"/>
                    </a:xfrm>
                    <a:prstGeom prst="rect">
                      <a:avLst/>
                    </a:prstGeom>
                  </pic:spPr>
                </pic:pic>
              </a:graphicData>
            </a:graphic>
          </wp:inline>
        </w:drawing>
      </w:r>
    </w:p>
    <w:p w14:paraId="5B0EEEB9" w14:textId="1AB3362A" w:rsidR="00615AF4" w:rsidRDefault="00615AF4" w:rsidP="00615AF4">
      <w:pPr>
        <w:pStyle w:val="a7"/>
        <w:numPr>
          <w:ilvl w:val="0"/>
          <w:numId w:val="6"/>
        </w:numPr>
        <w:ind w:firstLineChars="0"/>
      </w:pPr>
      <w:r>
        <w:rPr>
          <w:rFonts w:hint="eastAsia"/>
        </w:rPr>
        <w:t>弹窗点击查看后自动进入任务通知管理页面。</w:t>
      </w:r>
    </w:p>
    <w:p w14:paraId="0499C8A6" w14:textId="5244C612" w:rsidR="00615AF4" w:rsidRDefault="00615AF4" w:rsidP="00615AF4">
      <w:pPr>
        <w:pStyle w:val="a7"/>
        <w:numPr>
          <w:ilvl w:val="0"/>
          <w:numId w:val="6"/>
        </w:numPr>
        <w:ind w:firstLineChars="0"/>
      </w:pPr>
      <w:r>
        <w:rPr>
          <w:rFonts w:hint="eastAsia"/>
        </w:rPr>
        <w:t>弹窗不能通过其他方式关闭，只有点击查看跳转后才可查看别的页面。</w:t>
      </w:r>
    </w:p>
    <w:p w14:paraId="336F700A" w14:textId="702457AC" w:rsidR="00615AF4" w:rsidRDefault="00615AF4" w:rsidP="00615AF4">
      <w:pPr>
        <w:pStyle w:val="a7"/>
        <w:numPr>
          <w:ilvl w:val="0"/>
          <w:numId w:val="6"/>
        </w:numPr>
        <w:ind w:firstLineChars="0"/>
        <w:rPr>
          <w:rFonts w:hint="eastAsia"/>
        </w:rPr>
      </w:pPr>
      <w:r>
        <w:rPr>
          <w:rFonts w:hint="eastAsia"/>
        </w:rPr>
        <w:t>弹窗只在登录后触发，并且一次登录只触发一次。</w:t>
      </w:r>
    </w:p>
    <w:sectPr w:rsidR="00615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56A6" w14:textId="77777777" w:rsidR="00345453" w:rsidRDefault="00345453" w:rsidP="00403743">
      <w:r>
        <w:separator/>
      </w:r>
    </w:p>
  </w:endnote>
  <w:endnote w:type="continuationSeparator" w:id="0">
    <w:p w14:paraId="3418B543" w14:textId="77777777" w:rsidR="00345453" w:rsidRDefault="00345453" w:rsidP="0040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E4B2" w14:textId="77777777" w:rsidR="00345453" w:rsidRDefault="00345453" w:rsidP="00403743">
      <w:r>
        <w:separator/>
      </w:r>
    </w:p>
  </w:footnote>
  <w:footnote w:type="continuationSeparator" w:id="0">
    <w:p w14:paraId="15DB7818" w14:textId="77777777" w:rsidR="00345453" w:rsidRDefault="00345453" w:rsidP="0040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E7"/>
    <w:multiLevelType w:val="hybridMultilevel"/>
    <w:tmpl w:val="8E420ECE"/>
    <w:lvl w:ilvl="0" w:tplc="743CBEB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D9223A6"/>
    <w:multiLevelType w:val="hybridMultilevel"/>
    <w:tmpl w:val="D23A7CAE"/>
    <w:lvl w:ilvl="0" w:tplc="DB502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663A19"/>
    <w:multiLevelType w:val="hybridMultilevel"/>
    <w:tmpl w:val="E66EBD90"/>
    <w:lvl w:ilvl="0" w:tplc="7D44F7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64B0B68"/>
    <w:multiLevelType w:val="hybridMultilevel"/>
    <w:tmpl w:val="9BA6A7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52342B"/>
    <w:multiLevelType w:val="hybridMultilevel"/>
    <w:tmpl w:val="7186A3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B5C19C3"/>
    <w:multiLevelType w:val="hybridMultilevel"/>
    <w:tmpl w:val="09E4C59C"/>
    <w:lvl w:ilvl="0" w:tplc="F6B4E1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950088">
    <w:abstractNumId w:val="3"/>
  </w:num>
  <w:num w:numId="2" w16cid:durableId="1528253463">
    <w:abstractNumId w:val="4"/>
  </w:num>
  <w:num w:numId="3" w16cid:durableId="763112655">
    <w:abstractNumId w:val="2"/>
  </w:num>
  <w:num w:numId="4" w16cid:durableId="1325551887">
    <w:abstractNumId w:val="5"/>
  </w:num>
  <w:num w:numId="5" w16cid:durableId="1537044069">
    <w:abstractNumId w:val="1"/>
  </w:num>
  <w:num w:numId="6" w16cid:durableId="43263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EB"/>
    <w:rsid w:val="00011056"/>
    <w:rsid w:val="00345453"/>
    <w:rsid w:val="00403743"/>
    <w:rsid w:val="00615AF4"/>
    <w:rsid w:val="006D5EB2"/>
    <w:rsid w:val="00874EE2"/>
    <w:rsid w:val="008805DF"/>
    <w:rsid w:val="0091203C"/>
    <w:rsid w:val="00AD68ED"/>
    <w:rsid w:val="00AE02EB"/>
    <w:rsid w:val="00E765E7"/>
    <w:rsid w:val="00F6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E1AE"/>
  <w15:chartTrackingRefBased/>
  <w15:docId w15:val="{CB810EE1-EF58-4A05-9917-7C2D74B6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7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3743"/>
    <w:rPr>
      <w:sz w:val="18"/>
      <w:szCs w:val="18"/>
    </w:rPr>
  </w:style>
  <w:style w:type="paragraph" w:styleId="a5">
    <w:name w:val="footer"/>
    <w:basedOn w:val="a"/>
    <w:link w:val="a6"/>
    <w:uiPriority w:val="99"/>
    <w:unhideWhenUsed/>
    <w:rsid w:val="00403743"/>
    <w:pPr>
      <w:tabs>
        <w:tab w:val="center" w:pos="4153"/>
        <w:tab w:val="right" w:pos="8306"/>
      </w:tabs>
      <w:snapToGrid w:val="0"/>
      <w:jc w:val="left"/>
    </w:pPr>
    <w:rPr>
      <w:sz w:val="18"/>
      <w:szCs w:val="18"/>
    </w:rPr>
  </w:style>
  <w:style w:type="character" w:customStyle="1" w:styleId="a6">
    <w:name w:val="页脚 字符"/>
    <w:basedOn w:val="a0"/>
    <w:link w:val="a5"/>
    <w:uiPriority w:val="99"/>
    <w:rsid w:val="00403743"/>
    <w:rPr>
      <w:sz w:val="18"/>
      <w:szCs w:val="18"/>
    </w:rPr>
  </w:style>
  <w:style w:type="paragraph" w:styleId="a7">
    <w:name w:val="List Paragraph"/>
    <w:basedOn w:val="a"/>
    <w:uiPriority w:val="34"/>
    <w:qFormat/>
    <w:rsid w:val="00403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笛</dc:creator>
  <cp:keywords/>
  <dc:description/>
  <cp:lastModifiedBy>黄 笛</cp:lastModifiedBy>
  <cp:revision>2</cp:revision>
  <dcterms:created xsi:type="dcterms:W3CDTF">2022-05-19T07:57:00Z</dcterms:created>
  <dcterms:modified xsi:type="dcterms:W3CDTF">2022-05-19T08:54:00Z</dcterms:modified>
</cp:coreProperties>
</file>