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77777777" w:rsidR="00BD29F5" w:rsidRDefault="00D81DDF" w:rsidP="00BD29F5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BD29F5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5C492A1D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10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EE3C568" w14:textId="77777777" w:rsidR="007E39D8" w:rsidRDefault="007E39D8" w:rsidP="007E39D8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关于系统页面中的账号、密码</w:t>
      </w:r>
    </w:p>
    <w:p w14:paraId="13190438" w14:textId="77777777" w:rsidR="007E39D8" w:rsidRDefault="007E39D8" w:rsidP="007E39D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登录页，运维单位注册页面，最好显示密文，明文也可</w:t>
      </w:r>
    </w:p>
    <w:p w14:paraId="41C39F3A" w14:textId="77777777" w:rsidR="007E39D8" w:rsidRDefault="007E39D8" w:rsidP="007E39D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其他页面（业务系统管理-系统详情、数据资源管理-数据库，等），必须显示明文</w:t>
      </w:r>
    </w:p>
    <w:p w14:paraId="7DE17F76" w14:textId="77777777" w:rsidR="007E39D8" w:rsidRPr="007E39D8" w:rsidRDefault="007E39D8" w:rsidP="00BD29F5">
      <w:pPr>
        <w:rPr>
          <w:rFonts w:ascii="微软雅黑" w:eastAsia="微软雅黑" w:hAnsi="微软雅黑" w:cstheme="minorEastAsia"/>
          <w:szCs w:val="21"/>
        </w:rPr>
      </w:pPr>
    </w:p>
    <w:p w14:paraId="3C712BDF" w14:textId="77777777" w:rsidR="00943712" w:rsidRDefault="00943712" w:rsidP="00943712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项目全过程管理</w:t>
      </w:r>
    </w:p>
    <w:p w14:paraId="5CACD204" w14:textId="77777777" w:rsidR="00943712" w:rsidRDefault="00943712" w:rsidP="00943712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项目管理</w:t>
      </w:r>
    </w:p>
    <w:p w14:paraId="6D01D2A5" w14:textId="77777777" w:rsidR="00943712" w:rsidRDefault="00943712" w:rsidP="00943712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详情-项目登记</w:t>
      </w:r>
    </w:p>
    <w:p w14:paraId="79FAF30F" w14:textId="77777777" w:rsidR="00943712" w:rsidRDefault="00943712" w:rsidP="0094371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8E53DC">
        <w:rPr>
          <w:rFonts w:ascii="微软雅黑" w:eastAsia="微软雅黑" w:hAnsi="微软雅黑" w:hint="eastAsia"/>
          <w:b/>
          <w:bCs/>
          <w:sz w:val="28"/>
          <w:szCs w:val="28"/>
        </w:rPr>
        <w:t>所有页面</w:t>
      </w:r>
      <w:r>
        <w:rPr>
          <w:rFonts w:ascii="微软雅黑" w:eastAsia="微软雅黑" w:hAnsi="微软雅黑" w:hint="eastAsia"/>
          <w:szCs w:val="21"/>
        </w:rPr>
        <w:t>附件上传，加红色字体提示：“</w:t>
      </w:r>
      <w:r w:rsidRPr="002C5CE1">
        <w:rPr>
          <w:rFonts w:ascii="微软雅黑" w:eastAsia="微软雅黑" w:hAnsi="微软雅黑" w:hint="eastAsia"/>
          <w:color w:val="FF0000"/>
          <w:szCs w:val="21"/>
        </w:rPr>
        <w:t>*上传附件后，请</w:t>
      </w:r>
      <w:r>
        <w:rPr>
          <w:rFonts w:ascii="微软雅黑" w:eastAsia="微软雅黑" w:hAnsi="微软雅黑" w:hint="eastAsia"/>
          <w:color w:val="FF0000"/>
          <w:szCs w:val="21"/>
        </w:rPr>
        <w:t>点击</w:t>
      </w:r>
      <w:r w:rsidRPr="002C5CE1">
        <w:rPr>
          <w:rFonts w:ascii="微软雅黑" w:eastAsia="微软雅黑" w:hAnsi="微软雅黑" w:hint="eastAsia"/>
          <w:color w:val="FF0000"/>
          <w:szCs w:val="21"/>
        </w:rPr>
        <w:t>“保存”按钮</w:t>
      </w:r>
      <w:r>
        <w:rPr>
          <w:rFonts w:ascii="微软雅黑" w:eastAsia="微软雅黑" w:hAnsi="微软雅黑" w:hint="eastAsia"/>
          <w:color w:val="FF0000"/>
          <w:szCs w:val="21"/>
        </w:rPr>
        <w:t>保存</w:t>
      </w:r>
      <w:r w:rsidRPr="002C5CE1">
        <w:rPr>
          <w:rFonts w:ascii="微软雅黑" w:eastAsia="微软雅黑" w:hAnsi="微软雅黑" w:hint="eastAsia"/>
          <w:color w:val="FF0000"/>
          <w:szCs w:val="21"/>
        </w:rPr>
        <w:t>，否则上传失败</w:t>
      </w:r>
      <w:r>
        <w:rPr>
          <w:rFonts w:ascii="微软雅黑" w:eastAsia="微软雅黑" w:hAnsi="微软雅黑" w:hint="eastAsia"/>
          <w:szCs w:val="21"/>
        </w:rPr>
        <w:t>”</w:t>
      </w:r>
      <w:r>
        <w:rPr>
          <w:rFonts w:ascii="微软雅黑" w:eastAsia="微软雅黑" w:hAnsi="微软雅黑"/>
          <w:szCs w:val="21"/>
        </w:rPr>
        <w:t xml:space="preserve"> </w:t>
      </w:r>
    </w:p>
    <w:p w14:paraId="2B4B6EAD" w14:textId="77777777" w:rsidR="00943712" w:rsidRDefault="00943712" w:rsidP="00943712">
      <w:r>
        <w:rPr>
          <w:noProof/>
        </w:rPr>
        <w:lastRenderedPageBreak/>
        <w:drawing>
          <wp:inline distT="0" distB="0" distL="0" distR="0" wp14:anchorId="14B33E00" wp14:editId="3B5E3821">
            <wp:extent cx="6645910" cy="319151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AFCE" w14:textId="77777777" w:rsidR="00943712" w:rsidRDefault="00943712" w:rsidP="00943712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详情-款项支付</w:t>
      </w:r>
    </w:p>
    <w:p w14:paraId="782213DA" w14:textId="77777777" w:rsidR="00943712" w:rsidRDefault="00943712" w:rsidP="0094371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付款阶段，修改为：第一阶段、第二阶段、第三阶段</w:t>
      </w:r>
    </w:p>
    <w:p w14:paraId="4E607DDE" w14:textId="77777777" w:rsidR="00943712" w:rsidRDefault="00943712" w:rsidP="00943712">
      <w:r>
        <w:rPr>
          <w:noProof/>
        </w:rPr>
        <w:drawing>
          <wp:inline distT="0" distB="0" distL="0" distR="0" wp14:anchorId="289C1152" wp14:editId="06514DA3">
            <wp:extent cx="6645910" cy="30283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9883C" w14:textId="77777777" w:rsidR="00943712" w:rsidRDefault="00943712" w:rsidP="00943712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列表</w:t>
      </w:r>
    </w:p>
    <w:p w14:paraId="5C7C56CA" w14:textId="77777777" w:rsidR="00943712" w:rsidRDefault="00943712" w:rsidP="0094371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例子：清洁生产系统，为分期支付，目前还未完成支付。此种情况下，建议进度为“待款项支付”</w:t>
      </w:r>
      <w:r>
        <w:rPr>
          <w:rFonts w:ascii="微软雅黑" w:eastAsia="微软雅黑" w:hAnsi="微软雅黑"/>
          <w:szCs w:val="21"/>
        </w:rPr>
        <w:t xml:space="preserve"> </w:t>
      </w:r>
    </w:p>
    <w:p w14:paraId="291A59ED" w14:textId="77777777" w:rsidR="00943712" w:rsidRPr="00082C76" w:rsidRDefault="00943712" w:rsidP="00943712">
      <w:pPr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781C0754" wp14:editId="66522CA8">
            <wp:extent cx="6645910" cy="172720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8AB11" w14:textId="77777777" w:rsidR="00943712" w:rsidRPr="00D03362" w:rsidRDefault="00943712" w:rsidP="00943712"/>
    <w:p w14:paraId="48C7A070" w14:textId="77777777" w:rsidR="00943712" w:rsidRDefault="00943712" w:rsidP="00943712">
      <w:r>
        <w:rPr>
          <w:noProof/>
        </w:rPr>
        <w:drawing>
          <wp:inline distT="0" distB="0" distL="0" distR="0" wp14:anchorId="79880EB5" wp14:editId="73A9223F">
            <wp:extent cx="6645910" cy="1687830"/>
            <wp:effectExtent l="0" t="0" r="254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2CCDE" w14:textId="77777777" w:rsidR="00943712" w:rsidRDefault="00943712" w:rsidP="00943712"/>
    <w:p w14:paraId="425A34DE" w14:textId="77777777" w:rsidR="00943712" w:rsidRDefault="00943712" w:rsidP="00943712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详情-导航</w:t>
      </w:r>
    </w:p>
    <w:p w14:paraId="19AB08C9" w14:textId="77777777" w:rsidR="00943712" w:rsidRDefault="00943712" w:rsidP="0094371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加上“项目名称”</w:t>
      </w:r>
      <w:r>
        <w:rPr>
          <w:rFonts w:ascii="微软雅黑" w:eastAsia="微软雅黑" w:hAnsi="微软雅黑"/>
          <w:szCs w:val="21"/>
        </w:rPr>
        <w:t xml:space="preserve"> </w:t>
      </w:r>
    </w:p>
    <w:p w14:paraId="517CBC38" w14:textId="77777777" w:rsidR="00943712" w:rsidRPr="00C63C45" w:rsidRDefault="00943712" w:rsidP="00943712"/>
    <w:p w14:paraId="394D88D6" w14:textId="77777777" w:rsidR="00943712" w:rsidRDefault="00943712" w:rsidP="00943712"/>
    <w:p w14:paraId="6E874112" w14:textId="77777777" w:rsidR="00943712" w:rsidRPr="0066162E" w:rsidRDefault="00943712" w:rsidP="00943712">
      <w:r>
        <w:rPr>
          <w:noProof/>
        </w:rPr>
        <w:drawing>
          <wp:inline distT="0" distB="0" distL="0" distR="0" wp14:anchorId="3A93CBB0" wp14:editId="52FA0211">
            <wp:extent cx="6645910" cy="199453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84CBE" w14:textId="77777777" w:rsidR="00943712" w:rsidRDefault="00943712" w:rsidP="00943712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项目总体情况</w:t>
      </w:r>
    </w:p>
    <w:p w14:paraId="660502F1" w14:textId="77777777" w:rsidR="00943712" w:rsidRDefault="00943712" w:rsidP="0094371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如图：修改为括号（）</w:t>
      </w:r>
    </w:p>
    <w:p w14:paraId="694EC34C" w14:textId="77777777" w:rsidR="00943712" w:rsidRDefault="00943712" w:rsidP="0094371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C2E2BED" wp14:editId="7258168F">
            <wp:extent cx="6645910" cy="18764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71C18" w14:textId="77777777" w:rsidR="00943712" w:rsidRDefault="00943712" w:rsidP="0094371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同之前这种“括号”</w:t>
      </w:r>
    </w:p>
    <w:p w14:paraId="5EED8442" w14:textId="77777777" w:rsidR="00943712" w:rsidRDefault="00943712" w:rsidP="0094371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86668A1" wp14:editId="4BC8CBEB">
            <wp:extent cx="1076190" cy="61904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6190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7B303" w14:textId="77777777" w:rsidR="00943712" w:rsidRPr="009E7AC1" w:rsidRDefault="00943712" w:rsidP="0094371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如图，年度项目统计，没有统计2</w:t>
      </w:r>
      <w:r>
        <w:rPr>
          <w:rFonts w:ascii="微软雅黑" w:eastAsia="微软雅黑" w:hAnsi="微软雅黑"/>
          <w:szCs w:val="21"/>
        </w:rPr>
        <w:t>021</w:t>
      </w:r>
      <w:r>
        <w:rPr>
          <w:rFonts w:ascii="微软雅黑" w:eastAsia="微软雅黑" w:hAnsi="微软雅黑" w:hint="eastAsia"/>
          <w:szCs w:val="21"/>
        </w:rPr>
        <w:t>年的数据；支付方式、验收方式也未统计，其他图标是否也存在此情况，请查找下原因并修正。</w:t>
      </w:r>
    </w:p>
    <w:p w14:paraId="319B6E88" w14:textId="77777777" w:rsidR="00943712" w:rsidRDefault="00943712" w:rsidP="0094371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143D1A2" wp14:editId="51CE16D5">
            <wp:extent cx="6645910" cy="217741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C1539" w14:textId="77777777" w:rsidR="00943712" w:rsidRDefault="00943712" w:rsidP="0094371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待支付项目、待验收项目，未显示相应内容，例如清洁生产系统</w:t>
      </w:r>
    </w:p>
    <w:p w14:paraId="25F6FFEE" w14:textId="77777777" w:rsidR="00943712" w:rsidRPr="00473F9F" w:rsidRDefault="00943712" w:rsidP="0094371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A4EC144" wp14:editId="6A595060">
            <wp:extent cx="6645910" cy="28689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5073C" w14:textId="77777777" w:rsidR="00943712" w:rsidRPr="00BD29F5" w:rsidRDefault="00943712" w:rsidP="00943712"/>
    <w:p w14:paraId="32F9B2E4" w14:textId="77777777" w:rsidR="00BD29F5" w:rsidRDefault="00BD29F5" w:rsidP="00BD29F5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业务系统管理</w:t>
      </w:r>
    </w:p>
    <w:p w14:paraId="30509D0F" w14:textId="77777777" w:rsidR="00BD29F5" w:rsidRDefault="00BD29F5" w:rsidP="00BD29F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系统详情-系统信息</w:t>
      </w:r>
    </w:p>
    <w:p w14:paraId="1FA62630" w14:textId="77777777" w:rsidR="00BD29F5" w:rsidRDefault="00BD29F5" w:rsidP="00BD29F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系统管理员信息，计算不正确</w:t>
      </w:r>
    </w:p>
    <w:p w14:paraId="4413BBD4" w14:textId="77777777" w:rsidR="00BD29F5" w:rsidRPr="00DC143B" w:rsidRDefault="00BD29F5" w:rsidP="00BD29F5"/>
    <w:p w14:paraId="44199D4A" w14:textId="77777777" w:rsidR="00BD29F5" w:rsidRPr="00DC143B" w:rsidRDefault="00BD29F5" w:rsidP="00BD29F5">
      <w:r>
        <w:rPr>
          <w:noProof/>
        </w:rPr>
        <w:drawing>
          <wp:inline distT="0" distB="0" distL="0" distR="0" wp14:anchorId="0F550D72" wp14:editId="4CF1887C">
            <wp:extent cx="6645910" cy="21672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0197" w14:textId="77777777" w:rsidR="00BD29F5" w:rsidRDefault="00BD29F5" w:rsidP="00BD29F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系统详情-运维信息</w:t>
      </w:r>
    </w:p>
    <w:p w14:paraId="05ADD24E" w14:textId="77777777" w:rsidR="00BD29F5" w:rsidRDefault="00BD29F5" w:rsidP="00BD29F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系统维护费用，计算不正确</w:t>
      </w:r>
    </w:p>
    <w:p w14:paraId="7869A2A5" w14:textId="77777777" w:rsidR="00BD29F5" w:rsidRDefault="00BD29F5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90DCE1E" wp14:editId="51A94344">
            <wp:extent cx="6645910" cy="32746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18982" w14:textId="77777777" w:rsidR="00BD29F5" w:rsidRDefault="00BD29F5" w:rsidP="00BD29F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8C6253">
        <w:rPr>
          <w:rFonts w:ascii="微软雅黑" w:eastAsia="微软雅黑" w:hAnsi="微软雅黑" w:hint="eastAsia"/>
          <w:szCs w:val="21"/>
        </w:rPr>
        <w:t>河北省生态环境厅人员素质提升培训管理系统</w:t>
      </w:r>
      <w:r>
        <w:rPr>
          <w:rFonts w:ascii="微软雅黑" w:eastAsia="微软雅黑" w:hAnsi="微软雅黑" w:hint="eastAsia"/>
          <w:szCs w:val="21"/>
        </w:rPr>
        <w:t>，如图，运维时间并未重叠</w:t>
      </w:r>
    </w:p>
    <w:p w14:paraId="7554F38D" w14:textId="77777777" w:rsidR="00BD29F5" w:rsidRDefault="00BD29F5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658676E5" wp14:editId="728C1E4F">
            <wp:extent cx="6645910" cy="14312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05252" w14:textId="77777777" w:rsidR="00BD29F5" w:rsidRDefault="00BD29F5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2832F56C" w14:textId="77777777" w:rsidR="00BD29F5" w:rsidRPr="008C6253" w:rsidRDefault="00BD29F5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473A4DB" wp14:editId="63880540">
            <wp:extent cx="6645910" cy="27546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DFDB6" w14:textId="77777777" w:rsidR="00BD29F5" w:rsidRPr="00E11069" w:rsidRDefault="00BD29F5" w:rsidP="00BD29F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系统详情-对接文档下载</w:t>
      </w:r>
    </w:p>
    <w:p w14:paraId="3BFB01EA" w14:textId="77777777" w:rsidR="00BD29F5" w:rsidRDefault="00BD29F5" w:rsidP="00BD29F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加文字说明</w:t>
      </w:r>
    </w:p>
    <w:p w14:paraId="27853CD6" w14:textId="77777777" w:rsidR="00BD29F5" w:rsidRDefault="00BD29F5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说明：请按照下面《对接接口说明》要求，提供系统相关数据，数据主要用于系统使用情况的统计。统计结果，详见列表页面“统计”栏。</w:t>
      </w:r>
    </w:p>
    <w:p w14:paraId="3D7B9484" w14:textId="1B30C03C" w:rsidR="00BD29F5" w:rsidRDefault="00BD29F5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43E6215" wp14:editId="1845A6CF">
            <wp:extent cx="6645910" cy="28168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37EB" w14:textId="0D93A971" w:rsidR="00622194" w:rsidRPr="00E11069" w:rsidRDefault="00622194" w:rsidP="00622194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运维报告-系统运维巡查表</w:t>
      </w:r>
    </w:p>
    <w:p w14:paraId="3B013126" w14:textId="061AD4A8" w:rsidR="00622194" w:rsidRDefault="00622194" w:rsidP="00622194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编辑、添加时，弹出框缺项</w:t>
      </w:r>
    </w:p>
    <w:p w14:paraId="650A05CE" w14:textId="3533922A" w:rsidR="00BD29F5" w:rsidRDefault="00622194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67B3611" wp14:editId="165DACAA">
            <wp:extent cx="6645910" cy="28644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9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34CC" w14:textId="77777777" w:rsidR="00D81DDF" w:rsidRDefault="00D81DDF" w:rsidP="00C96ADF">
      <w:r>
        <w:separator/>
      </w:r>
    </w:p>
  </w:endnote>
  <w:endnote w:type="continuationSeparator" w:id="0">
    <w:p w14:paraId="66E3F95A" w14:textId="77777777" w:rsidR="00D81DDF" w:rsidRDefault="00D81DDF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1AB9" w14:textId="77777777" w:rsidR="00D81DDF" w:rsidRDefault="00D81DDF" w:rsidP="00C96ADF">
      <w:r>
        <w:separator/>
      </w:r>
    </w:p>
  </w:footnote>
  <w:footnote w:type="continuationSeparator" w:id="0">
    <w:p w14:paraId="7BB3EC54" w14:textId="77777777" w:rsidR="00D81DDF" w:rsidRDefault="00D81DDF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8E8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CDD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7F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0FA4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5351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544B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E83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2A73"/>
    <w:rsid w:val="004D35E3"/>
    <w:rsid w:val="004D3DDA"/>
    <w:rsid w:val="004D4A28"/>
    <w:rsid w:val="004D6197"/>
    <w:rsid w:val="004D67EF"/>
    <w:rsid w:val="004D706F"/>
    <w:rsid w:val="004D715F"/>
    <w:rsid w:val="004D7464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2194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9B3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041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9D8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BA9"/>
    <w:rsid w:val="00844CBE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412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262A"/>
    <w:rsid w:val="00AA2763"/>
    <w:rsid w:val="00AA2BC7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3FD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0E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4D56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DDF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4D1"/>
    <w:rsid w:val="00E76D86"/>
    <w:rsid w:val="00E77CB2"/>
    <w:rsid w:val="00E77DD7"/>
    <w:rsid w:val="00E802E0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0BC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https://tpmg1d.axshare.com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35049</TotalTime>
  <Pages>7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4910</cp:revision>
  <dcterms:created xsi:type="dcterms:W3CDTF">2019-09-02T00:46:00Z</dcterms:created>
  <dcterms:modified xsi:type="dcterms:W3CDTF">2021-06-03T01:52:00Z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